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4C492" w14:textId="77777777" w:rsidR="00236529" w:rsidRPr="00B70DDE" w:rsidRDefault="00222A16" w:rsidP="00B70DDE">
      <w:pPr>
        <w:pStyle w:val="Heading2"/>
        <w:jc w:val="both"/>
        <w:rPr>
          <w:rFonts w:asciiTheme="minorHAnsi" w:hAnsiTheme="minorHAnsi"/>
          <w:sz w:val="28"/>
        </w:rPr>
      </w:pPr>
      <w:bookmarkStart w:id="0" w:name="_GoBack"/>
      <w:bookmarkEnd w:id="0"/>
      <w:r w:rsidRPr="00B70DDE">
        <w:rPr>
          <w:rFonts w:asciiTheme="minorHAnsi" w:hAnsiTheme="minorHAnsi"/>
          <w:sz w:val="28"/>
        </w:rPr>
        <w:t>Peacehaven &amp; Telscombe Neighbourhood Plan</w:t>
      </w:r>
    </w:p>
    <w:p w14:paraId="17F621E8" w14:textId="77777777" w:rsidR="00B70DDE" w:rsidRDefault="00222A16" w:rsidP="00CC1588">
      <w:pPr>
        <w:pStyle w:val="Heading2"/>
      </w:pPr>
      <w:r w:rsidRPr="00B70DDE">
        <w:t>Minutes</w:t>
      </w:r>
      <w:r w:rsidR="00B70DDE">
        <w:t xml:space="preserve"> </w:t>
      </w:r>
      <w:r w:rsidRPr="00B70DDE">
        <w:t>Wed 6</w:t>
      </w:r>
      <w:r w:rsidRPr="00B70DDE">
        <w:rPr>
          <w:vertAlign w:val="superscript"/>
        </w:rPr>
        <w:t>th</w:t>
      </w:r>
      <w:r w:rsidRPr="00B70DDE">
        <w:t xml:space="preserve"> June 2018 </w:t>
      </w:r>
    </w:p>
    <w:p w14:paraId="587F8757" w14:textId="77777777" w:rsidR="00CC1588" w:rsidRPr="00CC1588" w:rsidRDefault="00CC1588" w:rsidP="00CC1588"/>
    <w:p w14:paraId="2F77E814" w14:textId="77777777" w:rsidR="00222A16" w:rsidRPr="00B70DDE" w:rsidRDefault="00222A16" w:rsidP="00B70DDE">
      <w:pPr>
        <w:pStyle w:val="ListParagraph"/>
        <w:numPr>
          <w:ilvl w:val="0"/>
          <w:numId w:val="1"/>
        </w:numPr>
        <w:jc w:val="both"/>
        <w:rPr>
          <w:b/>
          <w:sz w:val="24"/>
        </w:rPr>
      </w:pPr>
      <w:r w:rsidRPr="00B70DDE">
        <w:rPr>
          <w:b/>
          <w:sz w:val="24"/>
        </w:rPr>
        <w:t>Attendance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6117"/>
      </w:tblGrid>
      <w:tr w:rsidR="00B70DDE" w14:paraId="3D6D5298" w14:textId="77777777" w:rsidTr="00B70DDE">
        <w:tc>
          <w:tcPr>
            <w:tcW w:w="2223" w:type="dxa"/>
          </w:tcPr>
          <w:p w14:paraId="260F0815" w14:textId="77777777" w:rsidR="00B70DDE" w:rsidRDefault="00B70DDE" w:rsidP="00B70DDE">
            <w:pPr>
              <w:pStyle w:val="ListParagraph"/>
              <w:ind w:left="0"/>
              <w:jc w:val="both"/>
              <w:rPr>
                <w:sz w:val="24"/>
              </w:rPr>
            </w:pPr>
            <w:r>
              <w:rPr>
                <w:sz w:val="24"/>
              </w:rPr>
              <w:t>Steering Group</w:t>
            </w:r>
          </w:p>
        </w:tc>
        <w:tc>
          <w:tcPr>
            <w:tcW w:w="6299" w:type="dxa"/>
          </w:tcPr>
          <w:p w14:paraId="29B5C5AD" w14:textId="77777777" w:rsidR="00B70DDE" w:rsidRDefault="00B70DDE" w:rsidP="00B70DDE">
            <w:pPr>
              <w:pStyle w:val="ListParagraph"/>
              <w:ind w:left="0"/>
              <w:jc w:val="both"/>
              <w:rPr>
                <w:sz w:val="24"/>
              </w:rPr>
            </w:pPr>
            <w:r>
              <w:rPr>
                <w:sz w:val="24"/>
              </w:rPr>
              <w:t xml:space="preserve"> Cathy Gallagher (Chair)</w:t>
            </w:r>
          </w:p>
        </w:tc>
      </w:tr>
      <w:tr w:rsidR="00B70DDE" w14:paraId="1B9C2441" w14:textId="77777777" w:rsidTr="00B70DDE">
        <w:tc>
          <w:tcPr>
            <w:tcW w:w="2223" w:type="dxa"/>
          </w:tcPr>
          <w:p w14:paraId="26065568" w14:textId="77777777" w:rsidR="00B70DDE" w:rsidRDefault="00B70DDE" w:rsidP="00B70DDE">
            <w:pPr>
              <w:pStyle w:val="ListParagraph"/>
              <w:ind w:left="0"/>
              <w:jc w:val="both"/>
              <w:rPr>
                <w:sz w:val="24"/>
              </w:rPr>
            </w:pPr>
          </w:p>
        </w:tc>
        <w:tc>
          <w:tcPr>
            <w:tcW w:w="6299" w:type="dxa"/>
          </w:tcPr>
          <w:p w14:paraId="5C07357F" w14:textId="77777777" w:rsidR="00B70DDE" w:rsidRDefault="00B70DDE" w:rsidP="00B70DDE">
            <w:pPr>
              <w:pStyle w:val="ListParagraph"/>
              <w:ind w:left="0"/>
              <w:jc w:val="both"/>
              <w:rPr>
                <w:sz w:val="24"/>
              </w:rPr>
            </w:pPr>
            <w:r>
              <w:rPr>
                <w:sz w:val="24"/>
              </w:rPr>
              <w:t xml:space="preserve"> Viv Carrick (Deputy Chair)</w:t>
            </w:r>
          </w:p>
        </w:tc>
      </w:tr>
      <w:tr w:rsidR="00B70DDE" w14:paraId="1FAC8DEF" w14:textId="77777777" w:rsidTr="00B70DDE">
        <w:tc>
          <w:tcPr>
            <w:tcW w:w="2223" w:type="dxa"/>
          </w:tcPr>
          <w:p w14:paraId="5027804B" w14:textId="77777777" w:rsidR="00B70DDE" w:rsidRDefault="00B70DDE" w:rsidP="00B70DDE">
            <w:pPr>
              <w:pStyle w:val="ListParagraph"/>
              <w:ind w:left="0"/>
              <w:jc w:val="both"/>
              <w:rPr>
                <w:sz w:val="24"/>
              </w:rPr>
            </w:pPr>
          </w:p>
        </w:tc>
        <w:tc>
          <w:tcPr>
            <w:tcW w:w="6299" w:type="dxa"/>
          </w:tcPr>
          <w:p w14:paraId="16719D4F" w14:textId="77777777" w:rsidR="00B70DDE" w:rsidRDefault="00B70DDE" w:rsidP="00B70DDE">
            <w:pPr>
              <w:pStyle w:val="ListParagraph"/>
              <w:ind w:left="0"/>
              <w:jc w:val="both"/>
              <w:rPr>
                <w:sz w:val="24"/>
              </w:rPr>
            </w:pPr>
            <w:r>
              <w:rPr>
                <w:sz w:val="24"/>
              </w:rPr>
              <w:t xml:space="preserve"> Nancy Astley (Secretary)</w:t>
            </w:r>
          </w:p>
        </w:tc>
      </w:tr>
      <w:tr w:rsidR="00B70DDE" w14:paraId="4AC05549" w14:textId="77777777" w:rsidTr="00B70DDE">
        <w:tc>
          <w:tcPr>
            <w:tcW w:w="2223" w:type="dxa"/>
          </w:tcPr>
          <w:p w14:paraId="39CDC013" w14:textId="77777777" w:rsidR="00B70DDE" w:rsidRDefault="00B70DDE" w:rsidP="00B70DDE">
            <w:pPr>
              <w:pStyle w:val="ListParagraph"/>
              <w:ind w:left="0"/>
              <w:jc w:val="both"/>
              <w:rPr>
                <w:sz w:val="24"/>
              </w:rPr>
            </w:pPr>
          </w:p>
        </w:tc>
        <w:tc>
          <w:tcPr>
            <w:tcW w:w="6299" w:type="dxa"/>
          </w:tcPr>
          <w:p w14:paraId="254E5FDD" w14:textId="77777777" w:rsidR="00B70DDE" w:rsidRDefault="00B70DDE" w:rsidP="00B70DDE">
            <w:pPr>
              <w:pStyle w:val="ListParagraph"/>
              <w:ind w:left="0"/>
              <w:jc w:val="both"/>
              <w:rPr>
                <w:sz w:val="24"/>
              </w:rPr>
            </w:pPr>
            <w:r>
              <w:rPr>
                <w:sz w:val="24"/>
              </w:rPr>
              <w:t xml:space="preserve"> Christine Bowman</w:t>
            </w:r>
          </w:p>
        </w:tc>
      </w:tr>
      <w:tr w:rsidR="00B70DDE" w14:paraId="25F66CD4" w14:textId="77777777" w:rsidTr="00B70DDE">
        <w:tc>
          <w:tcPr>
            <w:tcW w:w="2223" w:type="dxa"/>
          </w:tcPr>
          <w:p w14:paraId="4F94AD9B" w14:textId="77777777" w:rsidR="00B70DDE" w:rsidRDefault="00B70DDE" w:rsidP="00B70DDE">
            <w:pPr>
              <w:pStyle w:val="ListParagraph"/>
              <w:ind w:left="0"/>
              <w:jc w:val="both"/>
              <w:rPr>
                <w:sz w:val="24"/>
              </w:rPr>
            </w:pPr>
          </w:p>
        </w:tc>
        <w:tc>
          <w:tcPr>
            <w:tcW w:w="6299" w:type="dxa"/>
          </w:tcPr>
          <w:p w14:paraId="15D4F638" w14:textId="77777777" w:rsidR="00B70DDE" w:rsidRDefault="00B70DDE" w:rsidP="00B70DDE">
            <w:pPr>
              <w:pStyle w:val="ListParagraph"/>
              <w:ind w:left="0"/>
              <w:jc w:val="both"/>
              <w:rPr>
                <w:sz w:val="24"/>
              </w:rPr>
            </w:pPr>
            <w:r>
              <w:rPr>
                <w:sz w:val="24"/>
              </w:rPr>
              <w:t xml:space="preserve"> Pat Bowman</w:t>
            </w:r>
          </w:p>
        </w:tc>
      </w:tr>
      <w:tr w:rsidR="00B70DDE" w14:paraId="085A0073" w14:textId="77777777" w:rsidTr="00B70DDE">
        <w:tc>
          <w:tcPr>
            <w:tcW w:w="2223" w:type="dxa"/>
          </w:tcPr>
          <w:p w14:paraId="79B9DA7A" w14:textId="77777777" w:rsidR="00B70DDE" w:rsidRDefault="00B70DDE" w:rsidP="00B70DDE">
            <w:pPr>
              <w:pStyle w:val="ListParagraph"/>
              <w:ind w:left="0"/>
              <w:jc w:val="both"/>
              <w:rPr>
                <w:sz w:val="24"/>
              </w:rPr>
            </w:pPr>
          </w:p>
        </w:tc>
        <w:tc>
          <w:tcPr>
            <w:tcW w:w="6299" w:type="dxa"/>
          </w:tcPr>
          <w:p w14:paraId="69FF75E0" w14:textId="77777777" w:rsidR="00B70DDE" w:rsidRDefault="00B70DDE" w:rsidP="00B70DDE">
            <w:pPr>
              <w:pStyle w:val="ListParagraph"/>
              <w:ind w:left="0"/>
              <w:jc w:val="both"/>
              <w:rPr>
                <w:sz w:val="24"/>
              </w:rPr>
            </w:pPr>
            <w:r>
              <w:rPr>
                <w:sz w:val="24"/>
              </w:rPr>
              <w:t xml:space="preserve"> Alan Sargent</w:t>
            </w:r>
          </w:p>
        </w:tc>
      </w:tr>
      <w:tr w:rsidR="00B70DDE" w14:paraId="004B6780" w14:textId="77777777" w:rsidTr="00B70DDE">
        <w:tc>
          <w:tcPr>
            <w:tcW w:w="2223" w:type="dxa"/>
          </w:tcPr>
          <w:p w14:paraId="7FCFE8BB" w14:textId="77777777" w:rsidR="00B70DDE" w:rsidRDefault="00B70DDE" w:rsidP="00B70DDE">
            <w:pPr>
              <w:pStyle w:val="ListParagraph"/>
              <w:ind w:left="0"/>
              <w:jc w:val="both"/>
              <w:rPr>
                <w:sz w:val="24"/>
              </w:rPr>
            </w:pPr>
          </w:p>
        </w:tc>
        <w:tc>
          <w:tcPr>
            <w:tcW w:w="6299" w:type="dxa"/>
          </w:tcPr>
          <w:p w14:paraId="66204D89" w14:textId="77777777" w:rsidR="00B70DDE" w:rsidRDefault="00B70DDE" w:rsidP="00B70DDE">
            <w:pPr>
              <w:pStyle w:val="ListParagraph"/>
              <w:ind w:left="0"/>
              <w:jc w:val="both"/>
              <w:rPr>
                <w:sz w:val="24"/>
              </w:rPr>
            </w:pPr>
            <w:r>
              <w:rPr>
                <w:sz w:val="24"/>
              </w:rPr>
              <w:t xml:space="preserve"> Laurence O’Connor</w:t>
            </w:r>
          </w:p>
        </w:tc>
      </w:tr>
      <w:tr w:rsidR="00CC1588" w14:paraId="6C49D1E8" w14:textId="77777777" w:rsidTr="00B70DDE">
        <w:tc>
          <w:tcPr>
            <w:tcW w:w="2223" w:type="dxa"/>
          </w:tcPr>
          <w:p w14:paraId="67CE4E19" w14:textId="77777777" w:rsidR="00CC1588" w:rsidRDefault="00CC1588" w:rsidP="00B70DDE">
            <w:pPr>
              <w:pStyle w:val="ListParagraph"/>
              <w:ind w:left="0"/>
              <w:jc w:val="both"/>
              <w:rPr>
                <w:sz w:val="24"/>
              </w:rPr>
            </w:pPr>
          </w:p>
        </w:tc>
        <w:tc>
          <w:tcPr>
            <w:tcW w:w="6299" w:type="dxa"/>
          </w:tcPr>
          <w:p w14:paraId="7097028D" w14:textId="77777777" w:rsidR="00CC1588" w:rsidRDefault="00CC1588" w:rsidP="00B70DDE">
            <w:pPr>
              <w:pStyle w:val="ListParagraph"/>
              <w:ind w:left="0"/>
              <w:jc w:val="both"/>
              <w:rPr>
                <w:sz w:val="24"/>
              </w:rPr>
            </w:pPr>
            <w:r>
              <w:rPr>
                <w:sz w:val="24"/>
              </w:rPr>
              <w:t xml:space="preserve"> Neil Watts</w:t>
            </w:r>
          </w:p>
        </w:tc>
      </w:tr>
      <w:tr w:rsidR="00B70DDE" w14:paraId="7B09C2D8" w14:textId="77777777" w:rsidTr="00B70DDE">
        <w:tc>
          <w:tcPr>
            <w:tcW w:w="2223" w:type="dxa"/>
          </w:tcPr>
          <w:p w14:paraId="6706A6B1" w14:textId="77777777" w:rsidR="00B70DDE" w:rsidRDefault="00B70DDE" w:rsidP="00B70DDE">
            <w:pPr>
              <w:pStyle w:val="ListParagraph"/>
              <w:ind w:left="0"/>
              <w:jc w:val="both"/>
              <w:rPr>
                <w:sz w:val="24"/>
              </w:rPr>
            </w:pPr>
          </w:p>
        </w:tc>
        <w:tc>
          <w:tcPr>
            <w:tcW w:w="6299" w:type="dxa"/>
          </w:tcPr>
          <w:p w14:paraId="0535C66C" w14:textId="77777777" w:rsidR="00B70DDE" w:rsidRDefault="00B70DDE" w:rsidP="00B70DDE">
            <w:pPr>
              <w:pStyle w:val="ListParagraph"/>
              <w:ind w:left="0"/>
              <w:jc w:val="both"/>
              <w:rPr>
                <w:sz w:val="24"/>
              </w:rPr>
            </w:pPr>
            <w:r>
              <w:rPr>
                <w:sz w:val="24"/>
              </w:rPr>
              <w:t xml:space="preserve"> Peter Seed</w:t>
            </w:r>
          </w:p>
        </w:tc>
      </w:tr>
      <w:tr w:rsidR="00B70DDE" w14:paraId="144B6984" w14:textId="77777777" w:rsidTr="00B70DDE">
        <w:tc>
          <w:tcPr>
            <w:tcW w:w="2223" w:type="dxa"/>
          </w:tcPr>
          <w:p w14:paraId="4084DFB7" w14:textId="77777777" w:rsidR="00B70DDE" w:rsidRDefault="00B70DDE" w:rsidP="00B70DDE">
            <w:pPr>
              <w:pStyle w:val="ListParagraph"/>
              <w:ind w:left="0"/>
              <w:jc w:val="both"/>
              <w:rPr>
                <w:sz w:val="24"/>
              </w:rPr>
            </w:pPr>
          </w:p>
        </w:tc>
        <w:tc>
          <w:tcPr>
            <w:tcW w:w="6299" w:type="dxa"/>
          </w:tcPr>
          <w:p w14:paraId="44874413" w14:textId="77777777" w:rsidR="00B70DDE" w:rsidRDefault="00B70DDE" w:rsidP="00B70DDE">
            <w:pPr>
              <w:pStyle w:val="ListParagraph"/>
              <w:ind w:left="0"/>
              <w:jc w:val="both"/>
              <w:rPr>
                <w:sz w:val="24"/>
              </w:rPr>
            </w:pPr>
            <w:r>
              <w:rPr>
                <w:sz w:val="24"/>
              </w:rPr>
              <w:t xml:space="preserve"> </w:t>
            </w:r>
          </w:p>
        </w:tc>
      </w:tr>
      <w:tr w:rsidR="00CC1588" w14:paraId="348C44D1" w14:textId="77777777" w:rsidTr="00B70DDE">
        <w:tc>
          <w:tcPr>
            <w:tcW w:w="2223" w:type="dxa"/>
          </w:tcPr>
          <w:p w14:paraId="2C1BB3E9" w14:textId="77777777" w:rsidR="00CC1588" w:rsidRDefault="00CC1588" w:rsidP="00B70DDE">
            <w:pPr>
              <w:pStyle w:val="ListParagraph"/>
              <w:ind w:left="0"/>
              <w:jc w:val="both"/>
              <w:rPr>
                <w:sz w:val="24"/>
              </w:rPr>
            </w:pPr>
            <w:r>
              <w:rPr>
                <w:sz w:val="24"/>
              </w:rPr>
              <w:t>Lewes DC</w:t>
            </w:r>
          </w:p>
        </w:tc>
        <w:tc>
          <w:tcPr>
            <w:tcW w:w="6299" w:type="dxa"/>
          </w:tcPr>
          <w:p w14:paraId="3DD1CC02" w14:textId="77777777" w:rsidR="00CC1588" w:rsidRDefault="00CC1588" w:rsidP="00B70DDE">
            <w:pPr>
              <w:pStyle w:val="ListParagraph"/>
              <w:ind w:left="0"/>
              <w:jc w:val="both"/>
              <w:rPr>
                <w:sz w:val="24"/>
              </w:rPr>
            </w:pPr>
            <w:r>
              <w:rPr>
                <w:sz w:val="24"/>
              </w:rPr>
              <w:t>Thea Petts (Neighbourhood Officer)</w:t>
            </w:r>
          </w:p>
        </w:tc>
      </w:tr>
      <w:tr w:rsidR="00CC1588" w14:paraId="7D603683" w14:textId="77777777" w:rsidTr="00B70DDE">
        <w:tc>
          <w:tcPr>
            <w:tcW w:w="2223" w:type="dxa"/>
          </w:tcPr>
          <w:p w14:paraId="0438C279" w14:textId="77777777" w:rsidR="00CC1588" w:rsidRDefault="00CC1588" w:rsidP="00B70DDE">
            <w:pPr>
              <w:pStyle w:val="ListParagraph"/>
              <w:ind w:left="0"/>
              <w:jc w:val="both"/>
              <w:rPr>
                <w:sz w:val="24"/>
              </w:rPr>
            </w:pPr>
          </w:p>
        </w:tc>
        <w:tc>
          <w:tcPr>
            <w:tcW w:w="6299" w:type="dxa"/>
          </w:tcPr>
          <w:p w14:paraId="10894672" w14:textId="77777777" w:rsidR="00CC1588" w:rsidRDefault="00CC1588" w:rsidP="00B70DDE">
            <w:pPr>
              <w:pStyle w:val="ListParagraph"/>
              <w:ind w:left="0"/>
              <w:jc w:val="both"/>
              <w:rPr>
                <w:sz w:val="24"/>
              </w:rPr>
            </w:pPr>
          </w:p>
        </w:tc>
      </w:tr>
      <w:tr w:rsidR="00B70DDE" w14:paraId="5161BCFC" w14:textId="77777777" w:rsidTr="00B70DDE">
        <w:tc>
          <w:tcPr>
            <w:tcW w:w="2223" w:type="dxa"/>
          </w:tcPr>
          <w:p w14:paraId="6F183B25" w14:textId="77777777" w:rsidR="00B70DDE" w:rsidRDefault="00B70DDE" w:rsidP="00B70DDE">
            <w:pPr>
              <w:pStyle w:val="ListParagraph"/>
              <w:ind w:left="0"/>
              <w:jc w:val="both"/>
              <w:rPr>
                <w:sz w:val="24"/>
              </w:rPr>
            </w:pPr>
            <w:r>
              <w:rPr>
                <w:sz w:val="24"/>
              </w:rPr>
              <w:t>Peacehaven TC</w:t>
            </w:r>
          </w:p>
        </w:tc>
        <w:tc>
          <w:tcPr>
            <w:tcW w:w="6299" w:type="dxa"/>
          </w:tcPr>
          <w:p w14:paraId="0FA1E884" w14:textId="77777777" w:rsidR="00B70DDE" w:rsidRDefault="00B70DDE" w:rsidP="00B70DDE">
            <w:pPr>
              <w:pStyle w:val="ListParagraph"/>
              <w:ind w:left="0"/>
              <w:jc w:val="both"/>
              <w:rPr>
                <w:sz w:val="24"/>
              </w:rPr>
            </w:pPr>
            <w:r>
              <w:rPr>
                <w:sz w:val="24"/>
              </w:rPr>
              <w:t xml:space="preserve">Cllr. Ann Harrison </w:t>
            </w:r>
          </w:p>
        </w:tc>
      </w:tr>
      <w:tr w:rsidR="00B70DDE" w14:paraId="6DCB0B4F" w14:textId="77777777" w:rsidTr="00B70DDE">
        <w:tc>
          <w:tcPr>
            <w:tcW w:w="2223" w:type="dxa"/>
          </w:tcPr>
          <w:p w14:paraId="2D9BEFC2" w14:textId="77777777" w:rsidR="00B70DDE" w:rsidRDefault="00B70DDE" w:rsidP="00B70DDE">
            <w:pPr>
              <w:pStyle w:val="ListParagraph"/>
              <w:ind w:left="0"/>
              <w:jc w:val="both"/>
              <w:rPr>
                <w:sz w:val="24"/>
              </w:rPr>
            </w:pPr>
            <w:r>
              <w:rPr>
                <w:sz w:val="24"/>
              </w:rPr>
              <w:t>Peacehaven TC</w:t>
            </w:r>
          </w:p>
        </w:tc>
        <w:tc>
          <w:tcPr>
            <w:tcW w:w="6299" w:type="dxa"/>
          </w:tcPr>
          <w:p w14:paraId="5249A1A5" w14:textId="77777777" w:rsidR="00B70DDE" w:rsidRDefault="00B70DDE" w:rsidP="00B70DDE">
            <w:pPr>
              <w:pStyle w:val="ListParagraph"/>
              <w:ind w:left="0"/>
              <w:jc w:val="both"/>
              <w:rPr>
                <w:sz w:val="24"/>
              </w:rPr>
            </w:pPr>
            <w:r>
              <w:rPr>
                <w:sz w:val="24"/>
              </w:rPr>
              <w:t>Cllr. Dave Neave</w:t>
            </w:r>
          </w:p>
        </w:tc>
      </w:tr>
      <w:tr w:rsidR="00B70DDE" w14:paraId="6458D093" w14:textId="77777777" w:rsidTr="00B70DDE">
        <w:tc>
          <w:tcPr>
            <w:tcW w:w="2223" w:type="dxa"/>
          </w:tcPr>
          <w:p w14:paraId="217DC3C5" w14:textId="77777777" w:rsidR="00B70DDE" w:rsidRDefault="00CC1588" w:rsidP="00B70DDE">
            <w:pPr>
              <w:pStyle w:val="ListParagraph"/>
              <w:ind w:left="0"/>
              <w:jc w:val="both"/>
              <w:rPr>
                <w:sz w:val="24"/>
              </w:rPr>
            </w:pPr>
            <w:r>
              <w:rPr>
                <w:sz w:val="24"/>
              </w:rPr>
              <w:t>Telscombe TC</w:t>
            </w:r>
          </w:p>
        </w:tc>
        <w:tc>
          <w:tcPr>
            <w:tcW w:w="6299" w:type="dxa"/>
          </w:tcPr>
          <w:p w14:paraId="70CC2FF5" w14:textId="77777777" w:rsidR="00B70DDE" w:rsidRDefault="00CC1588" w:rsidP="00B70DDE">
            <w:pPr>
              <w:pStyle w:val="ListParagraph"/>
              <w:ind w:left="0"/>
              <w:jc w:val="both"/>
              <w:rPr>
                <w:sz w:val="24"/>
              </w:rPr>
            </w:pPr>
            <w:r>
              <w:rPr>
                <w:sz w:val="24"/>
              </w:rPr>
              <w:t>Stella Newman</w:t>
            </w:r>
          </w:p>
        </w:tc>
      </w:tr>
      <w:tr w:rsidR="00CC1588" w14:paraId="67E837DE" w14:textId="77777777" w:rsidTr="00B70DDE">
        <w:tc>
          <w:tcPr>
            <w:tcW w:w="2223" w:type="dxa"/>
          </w:tcPr>
          <w:p w14:paraId="3E4679EF" w14:textId="77777777" w:rsidR="00CC1588" w:rsidRDefault="00CC1588" w:rsidP="00B70DDE">
            <w:pPr>
              <w:pStyle w:val="ListParagraph"/>
              <w:ind w:left="0"/>
              <w:jc w:val="both"/>
              <w:rPr>
                <w:sz w:val="24"/>
              </w:rPr>
            </w:pPr>
          </w:p>
        </w:tc>
        <w:tc>
          <w:tcPr>
            <w:tcW w:w="6299" w:type="dxa"/>
          </w:tcPr>
          <w:p w14:paraId="30C09A32" w14:textId="77777777" w:rsidR="00CC1588" w:rsidRDefault="00CC1588" w:rsidP="00B70DDE">
            <w:pPr>
              <w:pStyle w:val="ListParagraph"/>
              <w:ind w:left="0"/>
              <w:jc w:val="both"/>
              <w:rPr>
                <w:sz w:val="24"/>
              </w:rPr>
            </w:pPr>
          </w:p>
        </w:tc>
      </w:tr>
      <w:tr w:rsidR="00B70DDE" w14:paraId="4436A48D" w14:textId="77777777" w:rsidTr="00B70DDE">
        <w:tc>
          <w:tcPr>
            <w:tcW w:w="2223" w:type="dxa"/>
          </w:tcPr>
          <w:p w14:paraId="52B43955" w14:textId="77777777" w:rsidR="00B70DDE" w:rsidRDefault="00CC1588" w:rsidP="00B70DDE">
            <w:pPr>
              <w:pStyle w:val="ListParagraph"/>
              <w:ind w:left="0"/>
              <w:jc w:val="both"/>
              <w:rPr>
                <w:sz w:val="24"/>
              </w:rPr>
            </w:pPr>
            <w:r>
              <w:rPr>
                <w:sz w:val="24"/>
              </w:rPr>
              <w:t>Residents</w:t>
            </w:r>
          </w:p>
        </w:tc>
        <w:tc>
          <w:tcPr>
            <w:tcW w:w="6299" w:type="dxa"/>
          </w:tcPr>
          <w:p w14:paraId="67084B1E" w14:textId="77777777" w:rsidR="00B70DDE" w:rsidRDefault="00B70DDE" w:rsidP="00B70DDE">
            <w:pPr>
              <w:pStyle w:val="ListParagraph"/>
              <w:ind w:left="0"/>
              <w:jc w:val="both"/>
              <w:rPr>
                <w:sz w:val="24"/>
              </w:rPr>
            </w:pPr>
            <w:r>
              <w:rPr>
                <w:sz w:val="24"/>
              </w:rPr>
              <w:t>Liz Lee</w:t>
            </w:r>
          </w:p>
        </w:tc>
      </w:tr>
      <w:tr w:rsidR="00B70DDE" w14:paraId="728A6CF6" w14:textId="77777777" w:rsidTr="00B70DDE">
        <w:tc>
          <w:tcPr>
            <w:tcW w:w="2223" w:type="dxa"/>
          </w:tcPr>
          <w:p w14:paraId="7F538937" w14:textId="77777777" w:rsidR="00B70DDE" w:rsidRDefault="00B70DDE" w:rsidP="00B70DDE">
            <w:pPr>
              <w:pStyle w:val="ListParagraph"/>
              <w:ind w:left="0"/>
              <w:jc w:val="both"/>
              <w:rPr>
                <w:sz w:val="24"/>
              </w:rPr>
            </w:pPr>
          </w:p>
        </w:tc>
        <w:tc>
          <w:tcPr>
            <w:tcW w:w="6299" w:type="dxa"/>
          </w:tcPr>
          <w:p w14:paraId="42C3F492" w14:textId="77777777" w:rsidR="00B70DDE" w:rsidRDefault="00B70DDE" w:rsidP="00B70DDE">
            <w:pPr>
              <w:pStyle w:val="ListParagraph"/>
              <w:ind w:left="0"/>
              <w:jc w:val="both"/>
              <w:rPr>
                <w:sz w:val="24"/>
              </w:rPr>
            </w:pPr>
            <w:r>
              <w:rPr>
                <w:sz w:val="24"/>
              </w:rPr>
              <w:t>Harley Bray</w:t>
            </w:r>
          </w:p>
        </w:tc>
      </w:tr>
    </w:tbl>
    <w:p w14:paraId="43831719" w14:textId="77777777" w:rsidR="00222A16" w:rsidRPr="00CC1588" w:rsidRDefault="00222A16" w:rsidP="00CC1588">
      <w:pPr>
        <w:jc w:val="both"/>
        <w:rPr>
          <w:sz w:val="24"/>
        </w:rPr>
      </w:pPr>
    </w:p>
    <w:p w14:paraId="1719EC22" w14:textId="77777777" w:rsidR="00222A16" w:rsidRPr="00CC1588" w:rsidRDefault="00222A16" w:rsidP="00B70DDE">
      <w:pPr>
        <w:pStyle w:val="ListParagraph"/>
        <w:numPr>
          <w:ilvl w:val="0"/>
          <w:numId w:val="1"/>
        </w:numPr>
        <w:jc w:val="both"/>
        <w:rPr>
          <w:b/>
          <w:sz w:val="24"/>
        </w:rPr>
      </w:pPr>
      <w:r w:rsidRPr="00CC1588">
        <w:rPr>
          <w:b/>
          <w:sz w:val="24"/>
        </w:rPr>
        <w:t xml:space="preserve">Apologies </w:t>
      </w:r>
    </w:p>
    <w:p w14:paraId="588483DB" w14:textId="77777777" w:rsidR="00222A16" w:rsidRPr="00B70DDE" w:rsidRDefault="00222A16" w:rsidP="00B70DDE">
      <w:pPr>
        <w:pStyle w:val="ListParagraph"/>
        <w:jc w:val="both"/>
        <w:rPr>
          <w:sz w:val="24"/>
        </w:rPr>
      </w:pPr>
      <w:r w:rsidRPr="00B70DDE">
        <w:rPr>
          <w:sz w:val="24"/>
        </w:rPr>
        <w:t>Apologies were received from Cllr. J. Wilkins, Cllr. C. Robinson &amp; David Williams</w:t>
      </w:r>
      <w:r w:rsidR="00CC1588">
        <w:rPr>
          <w:sz w:val="24"/>
        </w:rPr>
        <w:t>.</w:t>
      </w:r>
    </w:p>
    <w:p w14:paraId="6EC3488A" w14:textId="77777777" w:rsidR="00222A16" w:rsidRPr="00B70DDE" w:rsidRDefault="00222A16" w:rsidP="00B70DDE">
      <w:pPr>
        <w:pStyle w:val="ListParagraph"/>
        <w:jc w:val="both"/>
        <w:rPr>
          <w:sz w:val="24"/>
        </w:rPr>
      </w:pPr>
    </w:p>
    <w:p w14:paraId="54C2CA1F" w14:textId="77777777" w:rsidR="00222A16" w:rsidRPr="00CC1588" w:rsidRDefault="00CC1588" w:rsidP="00B70DDE">
      <w:pPr>
        <w:pStyle w:val="ListParagraph"/>
        <w:numPr>
          <w:ilvl w:val="0"/>
          <w:numId w:val="1"/>
        </w:numPr>
        <w:jc w:val="both"/>
        <w:rPr>
          <w:b/>
          <w:sz w:val="24"/>
        </w:rPr>
      </w:pPr>
      <w:r>
        <w:rPr>
          <w:b/>
          <w:sz w:val="24"/>
        </w:rPr>
        <w:t>Discuss a</w:t>
      </w:r>
      <w:r w:rsidR="00222A16" w:rsidRPr="00CC1588">
        <w:rPr>
          <w:b/>
          <w:sz w:val="24"/>
        </w:rPr>
        <w:t>c</w:t>
      </w:r>
      <w:r>
        <w:rPr>
          <w:b/>
          <w:sz w:val="24"/>
        </w:rPr>
        <w:t>tion points and a</w:t>
      </w:r>
      <w:r w:rsidR="00222A16" w:rsidRPr="00CC1588">
        <w:rPr>
          <w:b/>
          <w:sz w:val="24"/>
        </w:rPr>
        <w:t>pprove minutes of last meeting</w:t>
      </w:r>
    </w:p>
    <w:p w14:paraId="4FD0E7FE" w14:textId="6EF34267" w:rsidR="00222A16" w:rsidRPr="00B70DDE" w:rsidRDefault="00222A16" w:rsidP="00B70DDE">
      <w:pPr>
        <w:pStyle w:val="ListParagraph"/>
        <w:jc w:val="both"/>
        <w:rPr>
          <w:sz w:val="24"/>
        </w:rPr>
      </w:pPr>
      <w:r w:rsidRPr="00B70DDE">
        <w:rPr>
          <w:sz w:val="24"/>
        </w:rPr>
        <w:t xml:space="preserve">Thea explained that the Lower Hoddern Farm minutes were available but there may be some problems accessing them as Lewes District Council is transferring to a new computer system.  Thea has provided </w:t>
      </w:r>
      <w:r w:rsidR="00A86649">
        <w:rPr>
          <w:sz w:val="24"/>
        </w:rPr>
        <w:t>a link and a copy of the minutes of Planning Meeting which Cathy will send out.</w:t>
      </w:r>
      <w:r w:rsidRPr="00B70DDE">
        <w:rPr>
          <w:sz w:val="24"/>
        </w:rPr>
        <w:t xml:space="preserve">. </w:t>
      </w:r>
    </w:p>
    <w:p w14:paraId="1C60E839" w14:textId="77777777" w:rsidR="00222A16" w:rsidRPr="00B70DDE" w:rsidRDefault="00222A16" w:rsidP="00B70DDE">
      <w:pPr>
        <w:pStyle w:val="ListParagraph"/>
        <w:jc w:val="both"/>
        <w:rPr>
          <w:sz w:val="24"/>
        </w:rPr>
      </w:pPr>
    </w:p>
    <w:p w14:paraId="4CB98A3A" w14:textId="77777777" w:rsidR="00222A16" w:rsidRPr="00B70DDE" w:rsidRDefault="00CC1588" w:rsidP="00B70DDE">
      <w:pPr>
        <w:pStyle w:val="ListParagraph"/>
        <w:jc w:val="both"/>
        <w:rPr>
          <w:sz w:val="24"/>
        </w:rPr>
      </w:pPr>
      <w:r>
        <w:rPr>
          <w:sz w:val="24"/>
        </w:rPr>
        <w:t>Neil had contacted Telscombe</w:t>
      </w:r>
      <w:r w:rsidR="00222A16" w:rsidRPr="00B70DDE">
        <w:rPr>
          <w:sz w:val="24"/>
        </w:rPr>
        <w:t xml:space="preserve"> village to establish if they wanted a specific consultation evening with the “Futures” and to participate</w:t>
      </w:r>
      <w:r>
        <w:rPr>
          <w:sz w:val="24"/>
        </w:rPr>
        <w:t>, but has</w:t>
      </w:r>
      <w:r w:rsidR="00222A16" w:rsidRPr="00B70DDE">
        <w:rPr>
          <w:sz w:val="24"/>
        </w:rPr>
        <w:t xml:space="preserve"> received no response.  Cllr. D. Neave said that Cllr. T. Armour supported a consultation evening in the village but nothing further had been</w:t>
      </w:r>
      <w:r>
        <w:rPr>
          <w:sz w:val="24"/>
        </w:rPr>
        <w:t xml:space="preserve"> arranged</w:t>
      </w:r>
      <w:r w:rsidR="00222A16" w:rsidRPr="00B70DDE">
        <w:rPr>
          <w:sz w:val="24"/>
        </w:rPr>
        <w:t>.</w:t>
      </w:r>
    </w:p>
    <w:p w14:paraId="04F8C3C4" w14:textId="77777777" w:rsidR="00222A16" w:rsidRPr="00B70DDE" w:rsidRDefault="00222A16" w:rsidP="00B70DDE">
      <w:pPr>
        <w:pStyle w:val="ListParagraph"/>
        <w:jc w:val="both"/>
        <w:rPr>
          <w:sz w:val="24"/>
        </w:rPr>
      </w:pPr>
    </w:p>
    <w:p w14:paraId="567AF0DF" w14:textId="77777777" w:rsidR="00222A16" w:rsidRPr="00B70DDE" w:rsidRDefault="00222A16" w:rsidP="00B70DDE">
      <w:pPr>
        <w:pStyle w:val="ListParagraph"/>
        <w:jc w:val="both"/>
        <w:rPr>
          <w:sz w:val="24"/>
        </w:rPr>
      </w:pPr>
      <w:r w:rsidRPr="00B70DDE">
        <w:rPr>
          <w:sz w:val="24"/>
        </w:rPr>
        <w:t xml:space="preserve">Cathy had been unable to get the </w:t>
      </w:r>
      <w:r w:rsidR="00CC1588">
        <w:rPr>
          <w:sz w:val="24"/>
        </w:rPr>
        <w:t xml:space="preserve">consultation </w:t>
      </w:r>
      <w:r w:rsidRPr="00B70DDE">
        <w:rPr>
          <w:sz w:val="24"/>
        </w:rPr>
        <w:t xml:space="preserve">responses from the </w:t>
      </w:r>
      <w:r w:rsidR="00CC1588">
        <w:rPr>
          <w:sz w:val="24"/>
        </w:rPr>
        <w:t xml:space="preserve">previous summer fayre </w:t>
      </w:r>
      <w:r w:rsidRPr="00B70DDE">
        <w:rPr>
          <w:sz w:val="24"/>
        </w:rPr>
        <w:t xml:space="preserve">that had been undertaken by Peacehaven Town Council.  </w:t>
      </w:r>
    </w:p>
    <w:p w14:paraId="45777D78" w14:textId="0547643B" w:rsidR="00222A16" w:rsidRPr="00B70DDE" w:rsidRDefault="00222A16" w:rsidP="00B70DDE">
      <w:pPr>
        <w:pStyle w:val="ListParagraph"/>
        <w:jc w:val="both"/>
        <w:rPr>
          <w:b/>
          <w:i/>
          <w:sz w:val="24"/>
        </w:rPr>
      </w:pPr>
      <w:r w:rsidRPr="00B70DDE">
        <w:rPr>
          <w:b/>
          <w:i/>
          <w:sz w:val="24"/>
          <w:highlight w:val="yellow"/>
        </w:rPr>
        <w:t xml:space="preserve">Action: Cllr Dave Neave said he would get the responses from the Town Manager and </w:t>
      </w:r>
      <w:r w:rsidR="009118B5" w:rsidRPr="00B70DDE">
        <w:rPr>
          <w:b/>
          <w:i/>
          <w:sz w:val="24"/>
          <w:highlight w:val="yellow"/>
        </w:rPr>
        <w:t>provide</w:t>
      </w:r>
      <w:r w:rsidR="00A86649">
        <w:rPr>
          <w:b/>
          <w:i/>
          <w:sz w:val="24"/>
          <w:highlight w:val="yellow"/>
        </w:rPr>
        <w:t xml:space="preserve"> them</w:t>
      </w:r>
      <w:r w:rsidR="009118B5" w:rsidRPr="00B70DDE">
        <w:rPr>
          <w:b/>
          <w:i/>
          <w:sz w:val="24"/>
          <w:highlight w:val="yellow"/>
        </w:rPr>
        <w:t xml:space="preserve"> to the steering group.</w:t>
      </w:r>
      <w:r w:rsidR="009118B5" w:rsidRPr="00B70DDE">
        <w:rPr>
          <w:b/>
          <w:i/>
          <w:sz w:val="24"/>
        </w:rPr>
        <w:t xml:space="preserve"> </w:t>
      </w:r>
    </w:p>
    <w:p w14:paraId="141531FF" w14:textId="77777777" w:rsidR="009118B5" w:rsidRPr="00B70DDE" w:rsidRDefault="009118B5" w:rsidP="00B70DDE">
      <w:pPr>
        <w:pStyle w:val="ListParagraph"/>
        <w:jc w:val="both"/>
        <w:rPr>
          <w:b/>
          <w:i/>
          <w:sz w:val="24"/>
        </w:rPr>
      </w:pPr>
    </w:p>
    <w:p w14:paraId="0C2BCF78" w14:textId="77777777" w:rsidR="009118B5" w:rsidRPr="00B70DDE" w:rsidRDefault="009118B5" w:rsidP="00B70DDE">
      <w:pPr>
        <w:pStyle w:val="ListParagraph"/>
        <w:jc w:val="both"/>
        <w:rPr>
          <w:sz w:val="24"/>
        </w:rPr>
      </w:pPr>
      <w:r w:rsidRPr="00B70DDE">
        <w:rPr>
          <w:sz w:val="24"/>
        </w:rPr>
        <w:t>Thea Petts explained that there was no third party right of appeal for Lower Hoddern Farm and could only challenge the process of the planning determination in the courts via a legal challenge, though this is now likely to be out of time.</w:t>
      </w:r>
    </w:p>
    <w:p w14:paraId="07C2DB2E" w14:textId="77777777" w:rsidR="009118B5" w:rsidRPr="00B70DDE" w:rsidRDefault="009118B5" w:rsidP="00B70DDE">
      <w:pPr>
        <w:pStyle w:val="ListParagraph"/>
        <w:jc w:val="both"/>
        <w:rPr>
          <w:sz w:val="24"/>
        </w:rPr>
      </w:pPr>
    </w:p>
    <w:p w14:paraId="595F2A1C" w14:textId="77777777" w:rsidR="009118B5" w:rsidRPr="00B70DDE" w:rsidRDefault="009118B5" w:rsidP="00B70DDE">
      <w:pPr>
        <w:pStyle w:val="ListParagraph"/>
        <w:jc w:val="both"/>
        <w:rPr>
          <w:sz w:val="24"/>
        </w:rPr>
      </w:pPr>
      <w:r w:rsidRPr="00B70DDE">
        <w:rPr>
          <w:sz w:val="24"/>
        </w:rPr>
        <w:t>Cathy had been trying to get maps from Peacehaven Town Council, but unfortunately they were having printer problems and could only be printed in black and white.  Likewise Lewes DC were also having printer problems and kindly Thea had put together some maps for use, which were shared with the group.</w:t>
      </w:r>
    </w:p>
    <w:p w14:paraId="32DF4911" w14:textId="77777777" w:rsidR="009118B5" w:rsidRPr="00B70DDE" w:rsidRDefault="009118B5" w:rsidP="00B70DDE">
      <w:pPr>
        <w:pStyle w:val="ListParagraph"/>
        <w:jc w:val="both"/>
        <w:rPr>
          <w:sz w:val="24"/>
        </w:rPr>
      </w:pPr>
    </w:p>
    <w:p w14:paraId="3B02E34C" w14:textId="77777777" w:rsidR="009118B5" w:rsidRPr="00B70DDE" w:rsidRDefault="009118B5" w:rsidP="00B70DDE">
      <w:pPr>
        <w:pStyle w:val="ListParagraph"/>
        <w:jc w:val="both"/>
        <w:rPr>
          <w:sz w:val="24"/>
        </w:rPr>
      </w:pPr>
      <w:r w:rsidRPr="00B70DDE">
        <w:rPr>
          <w:sz w:val="24"/>
        </w:rPr>
        <w:t xml:space="preserve">Stella offered the use of Telscombe’s online mapping system. </w:t>
      </w:r>
    </w:p>
    <w:p w14:paraId="78D6B771" w14:textId="77777777" w:rsidR="009118B5" w:rsidRPr="00B70DDE" w:rsidRDefault="009118B5" w:rsidP="00B70DDE">
      <w:pPr>
        <w:pStyle w:val="ListParagraph"/>
        <w:jc w:val="both"/>
        <w:rPr>
          <w:sz w:val="24"/>
        </w:rPr>
      </w:pPr>
    </w:p>
    <w:p w14:paraId="60486C46" w14:textId="77777777" w:rsidR="009118B5" w:rsidRPr="00B70DDE" w:rsidRDefault="009118B5" w:rsidP="00B70DDE">
      <w:pPr>
        <w:pStyle w:val="ListParagraph"/>
        <w:jc w:val="both"/>
        <w:rPr>
          <w:sz w:val="24"/>
        </w:rPr>
      </w:pPr>
      <w:r w:rsidRPr="00B70DDE">
        <w:rPr>
          <w:sz w:val="24"/>
        </w:rPr>
        <w:t xml:space="preserve">Minutes were unanimously agreed as being an accurate </w:t>
      </w:r>
      <w:r w:rsidR="00CC1588">
        <w:rPr>
          <w:sz w:val="24"/>
        </w:rPr>
        <w:t xml:space="preserve">record </w:t>
      </w:r>
      <w:r w:rsidRPr="00B70DDE">
        <w:rPr>
          <w:sz w:val="24"/>
        </w:rPr>
        <w:t>of the meeting on 2</w:t>
      </w:r>
      <w:r w:rsidRPr="00B70DDE">
        <w:rPr>
          <w:sz w:val="24"/>
          <w:vertAlign w:val="superscript"/>
        </w:rPr>
        <w:t>nd</w:t>
      </w:r>
      <w:r w:rsidRPr="00B70DDE">
        <w:rPr>
          <w:sz w:val="24"/>
        </w:rPr>
        <w:t xml:space="preserve"> May 2018. </w:t>
      </w:r>
    </w:p>
    <w:p w14:paraId="556EADF1" w14:textId="77777777" w:rsidR="009118B5" w:rsidRPr="00B70DDE" w:rsidRDefault="009118B5" w:rsidP="00B70DDE">
      <w:pPr>
        <w:pStyle w:val="ListParagraph"/>
        <w:jc w:val="both"/>
        <w:rPr>
          <w:sz w:val="24"/>
        </w:rPr>
      </w:pPr>
    </w:p>
    <w:p w14:paraId="1213E1B4" w14:textId="77777777" w:rsidR="009118B5" w:rsidRPr="003C5A36" w:rsidRDefault="003C5A36" w:rsidP="003C5A36">
      <w:pPr>
        <w:pStyle w:val="ListParagraph"/>
        <w:numPr>
          <w:ilvl w:val="0"/>
          <w:numId w:val="1"/>
        </w:numPr>
        <w:jc w:val="both"/>
        <w:rPr>
          <w:b/>
          <w:sz w:val="24"/>
        </w:rPr>
      </w:pPr>
      <w:r>
        <w:rPr>
          <w:b/>
          <w:sz w:val="24"/>
        </w:rPr>
        <w:t>Chairs Update</w:t>
      </w:r>
    </w:p>
    <w:p w14:paraId="1FC66021" w14:textId="77777777" w:rsidR="009118B5" w:rsidRPr="00B70DDE" w:rsidRDefault="009118B5" w:rsidP="00B70DDE">
      <w:pPr>
        <w:pStyle w:val="ListParagraph"/>
        <w:jc w:val="both"/>
        <w:rPr>
          <w:sz w:val="24"/>
        </w:rPr>
      </w:pPr>
      <w:r w:rsidRPr="00B70DDE">
        <w:rPr>
          <w:sz w:val="24"/>
        </w:rPr>
        <w:t>Chair reported that</w:t>
      </w:r>
      <w:r w:rsidR="00CC1588">
        <w:rPr>
          <w:sz w:val="24"/>
        </w:rPr>
        <w:t xml:space="preserve"> the Housing Group had met and Peter Seed had undertaken</w:t>
      </w:r>
      <w:r w:rsidRPr="00B70DDE">
        <w:rPr>
          <w:sz w:val="24"/>
        </w:rPr>
        <w:t xml:space="preserve"> some additional work around the SHELAAH. </w:t>
      </w:r>
    </w:p>
    <w:p w14:paraId="18628C23" w14:textId="77777777" w:rsidR="009118B5" w:rsidRPr="00B70DDE" w:rsidRDefault="009118B5" w:rsidP="00B70DDE">
      <w:pPr>
        <w:pStyle w:val="ListParagraph"/>
        <w:jc w:val="both"/>
        <w:rPr>
          <w:sz w:val="24"/>
        </w:rPr>
      </w:pPr>
    </w:p>
    <w:p w14:paraId="17A6CC65" w14:textId="1EDCD3D3" w:rsidR="009118B5" w:rsidRPr="00B70DDE" w:rsidRDefault="009118B5" w:rsidP="00B70DDE">
      <w:pPr>
        <w:pStyle w:val="ListParagraph"/>
        <w:jc w:val="both"/>
        <w:rPr>
          <w:sz w:val="24"/>
        </w:rPr>
      </w:pPr>
      <w:r w:rsidRPr="00B70DDE">
        <w:rPr>
          <w:sz w:val="24"/>
        </w:rPr>
        <w:t xml:space="preserve">Jon Dowty had provided a project note which will be part of the next meeting. </w:t>
      </w:r>
      <w:r w:rsidR="00A86649">
        <w:rPr>
          <w:sz w:val="24"/>
        </w:rPr>
        <w:t>Cathy gave those without Computer access a copy .</w:t>
      </w:r>
      <w:r w:rsidRPr="00B70DDE">
        <w:rPr>
          <w:sz w:val="24"/>
        </w:rPr>
        <w:t xml:space="preserve"> Part of Jon’s note covered the implicati</w:t>
      </w:r>
      <w:r w:rsidR="00CC1588">
        <w:rPr>
          <w:sz w:val="24"/>
        </w:rPr>
        <w:t>on of Lewes DC not meeting the</w:t>
      </w:r>
      <w:r w:rsidRPr="00B70DDE">
        <w:rPr>
          <w:sz w:val="24"/>
        </w:rPr>
        <w:t xml:space="preserve"> 3 and 5 </w:t>
      </w:r>
      <w:r w:rsidR="00CC1588">
        <w:rPr>
          <w:sz w:val="24"/>
        </w:rPr>
        <w:t>year housing supply target.</w:t>
      </w:r>
    </w:p>
    <w:p w14:paraId="74FC0293" w14:textId="77777777" w:rsidR="009118B5" w:rsidRPr="00B70DDE" w:rsidRDefault="009118B5" w:rsidP="00B70DDE">
      <w:pPr>
        <w:pStyle w:val="ListParagraph"/>
        <w:jc w:val="both"/>
        <w:rPr>
          <w:sz w:val="24"/>
        </w:rPr>
      </w:pPr>
    </w:p>
    <w:p w14:paraId="02FBB0FA" w14:textId="77777777" w:rsidR="004755CA" w:rsidRPr="00B70DDE" w:rsidRDefault="009118B5" w:rsidP="00B70DDE">
      <w:pPr>
        <w:pStyle w:val="ListParagraph"/>
        <w:jc w:val="both"/>
        <w:rPr>
          <w:sz w:val="24"/>
        </w:rPr>
      </w:pPr>
      <w:r w:rsidRPr="00B70DDE">
        <w:rPr>
          <w:sz w:val="24"/>
        </w:rPr>
        <w:t>Thea explained that the shortfall of housing numbers and not meeting the housing supply figures meant that current Neighbourhood Plan</w:t>
      </w:r>
      <w:r w:rsidR="004755CA" w:rsidRPr="00B70DDE">
        <w:rPr>
          <w:sz w:val="24"/>
        </w:rPr>
        <w:t xml:space="preserve"> housing p</w:t>
      </w:r>
      <w:r w:rsidRPr="00B70DDE">
        <w:rPr>
          <w:sz w:val="24"/>
        </w:rPr>
        <w:t>olicies would not be taken into consideration when making planning application determinations about housing</w:t>
      </w:r>
      <w:r w:rsidR="004755CA" w:rsidRPr="00B70DDE">
        <w:rPr>
          <w:sz w:val="24"/>
        </w:rPr>
        <w:t xml:space="preserve"> for the time being</w:t>
      </w:r>
      <w:r w:rsidRPr="00B70DDE">
        <w:rPr>
          <w:sz w:val="24"/>
        </w:rPr>
        <w:t>, as the new legislation m</w:t>
      </w:r>
      <w:r w:rsidR="00CC1588">
        <w:rPr>
          <w:sz w:val="24"/>
        </w:rPr>
        <w:t>eans planning applications for housing will</w:t>
      </w:r>
      <w:r w:rsidRPr="00B70DDE">
        <w:rPr>
          <w:sz w:val="24"/>
        </w:rPr>
        <w:t xml:space="preserve"> now </w:t>
      </w:r>
      <w:r w:rsidR="00CC1588">
        <w:rPr>
          <w:sz w:val="24"/>
        </w:rPr>
        <w:t xml:space="preserve">only </w:t>
      </w:r>
      <w:r w:rsidRPr="00B70DDE">
        <w:rPr>
          <w:sz w:val="24"/>
        </w:rPr>
        <w:t>be</w:t>
      </w:r>
      <w:r w:rsidR="004755CA" w:rsidRPr="00B70DDE">
        <w:rPr>
          <w:sz w:val="24"/>
        </w:rPr>
        <w:t xml:space="preserve"> considered against the NPPF and other Lewes DC policies until housing supply is back on track.  Unfortunately no real idea of when this will be but i</w:t>
      </w:r>
      <w:r w:rsidR="00CC1588">
        <w:rPr>
          <w:sz w:val="24"/>
        </w:rPr>
        <w:t>t is likely that housing targets</w:t>
      </w:r>
      <w:r w:rsidR="004755CA" w:rsidRPr="00B70DDE">
        <w:rPr>
          <w:sz w:val="24"/>
        </w:rPr>
        <w:t xml:space="preserve"> will be reviewed as part of the Government Inspectors examination of the emerging Local Plan later on this year.  </w:t>
      </w:r>
    </w:p>
    <w:p w14:paraId="0CC105C5" w14:textId="77777777" w:rsidR="004755CA" w:rsidRPr="00B70DDE" w:rsidRDefault="004755CA" w:rsidP="00B70DDE">
      <w:pPr>
        <w:pStyle w:val="ListParagraph"/>
        <w:jc w:val="both"/>
        <w:rPr>
          <w:sz w:val="24"/>
        </w:rPr>
      </w:pPr>
    </w:p>
    <w:p w14:paraId="64070AB8" w14:textId="77777777" w:rsidR="004755CA" w:rsidRPr="00B70DDE" w:rsidRDefault="004755CA" w:rsidP="00B70DDE">
      <w:pPr>
        <w:pStyle w:val="ListParagraph"/>
        <w:jc w:val="both"/>
        <w:rPr>
          <w:sz w:val="24"/>
        </w:rPr>
      </w:pPr>
      <w:r w:rsidRPr="00B70DDE">
        <w:rPr>
          <w:sz w:val="24"/>
        </w:rPr>
        <w:t>While this doesn’t directly affect the P &amp; T neighbourhood plan at his point, it may be worth taking into consideration when drafting policies as it may mean that speculative development is more likely.</w:t>
      </w:r>
    </w:p>
    <w:p w14:paraId="7D330F7F" w14:textId="77777777" w:rsidR="004755CA" w:rsidRPr="00B70DDE" w:rsidRDefault="004755CA" w:rsidP="00B70DDE">
      <w:pPr>
        <w:pStyle w:val="ListParagraph"/>
        <w:jc w:val="both"/>
        <w:rPr>
          <w:sz w:val="24"/>
        </w:rPr>
      </w:pPr>
    </w:p>
    <w:p w14:paraId="2AE663D0" w14:textId="77777777" w:rsidR="004755CA" w:rsidRPr="00B70DDE" w:rsidRDefault="004755CA" w:rsidP="00B70DDE">
      <w:pPr>
        <w:pStyle w:val="ListParagraph"/>
        <w:jc w:val="both"/>
        <w:rPr>
          <w:sz w:val="24"/>
        </w:rPr>
      </w:pPr>
      <w:r w:rsidRPr="00B70DDE">
        <w:rPr>
          <w:sz w:val="24"/>
        </w:rPr>
        <w:t xml:space="preserve">Nancy reported that the Housing Group had met and already discussed some of the implications about the housing supply not being met and how the Neighbourhood Plan may cope with it.  The Housing group had come to the conclusion that at this stage we should continue to plan for additional housing in particular around the Meridian Centre and also around the Peacehaven Heights area even though this was </w:t>
      </w:r>
      <w:r w:rsidRPr="00B70DDE">
        <w:rPr>
          <w:sz w:val="24"/>
        </w:rPr>
        <w:lastRenderedPageBreak/>
        <w:t xml:space="preserve">outside the built up boundary. Thea agreed that building the other side of the boundary may be possible if it could be justified. </w:t>
      </w:r>
    </w:p>
    <w:p w14:paraId="638FF2F5" w14:textId="77777777" w:rsidR="00332D00" w:rsidRPr="00B70DDE" w:rsidRDefault="00332D00" w:rsidP="00B70DDE">
      <w:pPr>
        <w:pStyle w:val="ListParagraph"/>
        <w:jc w:val="both"/>
        <w:rPr>
          <w:sz w:val="24"/>
        </w:rPr>
      </w:pPr>
    </w:p>
    <w:p w14:paraId="24689D63" w14:textId="77777777" w:rsidR="00332D00" w:rsidRPr="00B70DDE" w:rsidRDefault="004755CA" w:rsidP="00B70DDE">
      <w:pPr>
        <w:pStyle w:val="ListParagraph"/>
        <w:jc w:val="both"/>
        <w:rPr>
          <w:sz w:val="24"/>
        </w:rPr>
      </w:pPr>
      <w:r w:rsidRPr="00B70DDE">
        <w:rPr>
          <w:sz w:val="24"/>
        </w:rPr>
        <w:t>Viv</w:t>
      </w:r>
      <w:r w:rsidR="00332D00" w:rsidRPr="00B70DDE">
        <w:rPr>
          <w:sz w:val="24"/>
        </w:rPr>
        <w:t xml:space="preserve"> reported that he had provided Claire with a business list, thinking about having an electronic business survey or way for businesses to be included in the consultation.</w:t>
      </w:r>
    </w:p>
    <w:p w14:paraId="5C6AA685" w14:textId="77777777" w:rsidR="00332D00" w:rsidRPr="00B70DDE" w:rsidRDefault="00332D00" w:rsidP="00B70DDE">
      <w:pPr>
        <w:pStyle w:val="ListParagraph"/>
        <w:jc w:val="both"/>
        <w:rPr>
          <w:sz w:val="24"/>
        </w:rPr>
      </w:pPr>
    </w:p>
    <w:p w14:paraId="02832811" w14:textId="3B4B97EC" w:rsidR="00332D00" w:rsidRDefault="00332D00" w:rsidP="00B70DDE">
      <w:pPr>
        <w:pStyle w:val="ListParagraph"/>
        <w:jc w:val="both"/>
        <w:rPr>
          <w:sz w:val="24"/>
        </w:rPr>
      </w:pPr>
      <w:r w:rsidRPr="00B70DDE">
        <w:rPr>
          <w:sz w:val="24"/>
        </w:rPr>
        <w:t xml:space="preserve"> PCS</w:t>
      </w:r>
      <w:r w:rsidR="00A86649">
        <w:rPr>
          <w:sz w:val="24"/>
        </w:rPr>
        <w:t xml:space="preserve"> through the Youth Mayor are becoming involved in the NHP and rather than use paper forms they are to be encouraged to use online Survey.</w:t>
      </w:r>
      <w:r w:rsidR="004755CA" w:rsidRPr="00B70DDE">
        <w:rPr>
          <w:sz w:val="24"/>
        </w:rPr>
        <w:t xml:space="preserve"> </w:t>
      </w:r>
    </w:p>
    <w:p w14:paraId="5E100875" w14:textId="21B4D20E" w:rsidR="00A86649" w:rsidRPr="00B70DDE" w:rsidRDefault="00A86649" w:rsidP="00B70DDE">
      <w:pPr>
        <w:pStyle w:val="ListParagraph"/>
        <w:jc w:val="both"/>
        <w:rPr>
          <w:sz w:val="24"/>
        </w:rPr>
      </w:pPr>
      <w:r>
        <w:rPr>
          <w:sz w:val="24"/>
        </w:rPr>
        <w:t xml:space="preserve"> </w:t>
      </w:r>
      <w:r w:rsidRPr="00A86649">
        <w:rPr>
          <w:sz w:val="24"/>
          <w:highlight w:val="yellow"/>
        </w:rPr>
        <w:t>ACTION Claire and Cathy to pursue</w:t>
      </w:r>
    </w:p>
    <w:p w14:paraId="7CA4CF4A" w14:textId="77777777" w:rsidR="00332D00" w:rsidRPr="00B70DDE" w:rsidRDefault="00332D00" w:rsidP="00B70DDE">
      <w:pPr>
        <w:pStyle w:val="ListParagraph"/>
        <w:jc w:val="both"/>
        <w:rPr>
          <w:sz w:val="24"/>
        </w:rPr>
      </w:pPr>
    </w:p>
    <w:p w14:paraId="59B15626" w14:textId="77777777" w:rsidR="00332D00" w:rsidRPr="003C5A36" w:rsidRDefault="00332D00" w:rsidP="00B70DDE">
      <w:pPr>
        <w:pStyle w:val="ListParagraph"/>
        <w:numPr>
          <w:ilvl w:val="0"/>
          <w:numId w:val="1"/>
        </w:numPr>
        <w:jc w:val="both"/>
        <w:rPr>
          <w:b/>
          <w:sz w:val="24"/>
        </w:rPr>
      </w:pPr>
      <w:r w:rsidRPr="003C5A36">
        <w:rPr>
          <w:b/>
          <w:sz w:val="24"/>
        </w:rPr>
        <w:t>Budget Update</w:t>
      </w:r>
    </w:p>
    <w:p w14:paraId="0342E1ED" w14:textId="1EFEDD1C" w:rsidR="00332D00" w:rsidRPr="00B70DDE" w:rsidRDefault="00332D00" w:rsidP="00B70DDE">
      <w:pPr>
        <w:pStyle w:val="ListParagraph"/>
        <w:jc w:val="both"/>
        <w:rPr>
          <w:sz w:val="24"/>
        </w:rPr>
      </w:pPr>
      <w:r w:rsidRPr="00B70DDE">
        <w:rPr>
          <w:sz w:val="24"/>
        </w:rPr>
        <w:t>Original £7000</w:t>
      </w:r>
      <w:r w:rsidR="00FF6D2E">
        <w:rPr>
          <w:sz w:val="24"/>
        </w:rPr>
        <w:t xml:space="preserve"> funding from Locality has been spent with consultants</w:t>
      </w:r>
      <w:r w:rsidRPr="00B70DDE">
        <w:rPr>
          <w:sz w:val="24"/>
        </w:rPr>
        <w:t xml:space="preserve"> O’Neill Homer</w:t>
      </w:r>
      <w:r w:rsidR="00BA15C7" w:rsidRPr="00B70DDE">
        <w:rPr>
          <w:sz w:val="24"/>
        </w:rPr>
        <w:t xml:space="preserve"> for work already undertaken on neighbourhood plan but this money does </w:t>
      </w:r>
      <w:r w:rsidRPr="00B70DDE">
        <w:rPr>
          <w:sz w:val="24"/>
        </w:rPr>
        <w:t>include a one day worksho</w:t>
      </w:r>
      <w:r w:rsidR="00BA15C7" w:rsidRPr="00B70DDE">
        <w:rPr>
          <w:sz w:val="24"/>
        </w:rPr>
        <w:t>p/meeting arrangement with the C</w:t>
      </w:r>
      <w:r w:rsidRPr="00B70DDE">
        <w:rPr>
          <w:sz w:val="24"/>
        </w:rPr>
        <w:t>o-op to take forward the proposals for the Meridian Centre.</w:t>
      </w:r>
      <w:r w:rsidR="00BA15C7" w:rsidRPr="00B70DDE">
        <w:rPr>
          <w:sz w:val="24"/>
        </w:rPr>
        <w:t xml:space="preserve">  </w:t>
      </w:r>
      <w:r w:rsidR="00013A20" w:rsidRPr="00013A20">
        <w:rPr>
          <w:sz w:val="24"/>
          <w:highlight w:val="yellow"/>
        </w:rPr>
        <w:t>ACTION</w:t>
      </w:r>
      <w:r w:rsidR="00013A20">
        <w:rPr>
          <w:sz w:val="24"/>
        </w:rPr>
        <w:t xml:space="preserve"> </w:t>
      </w:r>
      <w:r w:rsidR="00BA15C7" w:rsidRPr="00A86649">
        <w:rPr>
          <w:sz w:val="24"/>
          <w:highlight w:val="yellow"/>
        </w:rPr>
        <w:t>Mee</w:t>
      </w:r>
      <w:r w:rsidR="00A86649" w:rsidRPr="00A86649">
        <w:rPr>
          <w:sz w:val="24"/>
          <w:highlight w:val="yellow"/>
        </w:rPr>
        <w:t>ting with Co-op to be arranged by Cathy</w:t>
      </w:r>
    </w:p>
    <w:p w14:paraId="37E1E6B6" w14:textId="77777777" w:rsidR="00BA15C7" w:rsidRPr="00B70DDE" w:rsidRDefault="00BA15C7" w:rsidP="00B70DDE">
      <w:pPr>
        <w:pStyle w:val="ListParagraph"/>
        <w:jc w:val="both"/>
        <w:rPr>
          <w:sz w:val="24"/>
        </w:rPr>
      </w:pPr>
    </w:p>
    <w:p w14:paraId="705CB500" w14:textId="77777777" w:rsidR="00437339" w:rsidRDefault="00437339" w:rsidP="00B70DDE">
      <w:pPr>
        <w:pStyle w:val="ListParagraph"/>
        <w:jc w:val="both"/>
        <w:rPr>
          <w:sz w:val="24"/>
        </w:rPr>
      </w:pPr>
      <w:r w:rsidRPr="00B70DDE">
        <w:rPr>
          <w:sz w:val="24"/>
        </w:rPr>
        <w:t>There is £5000 from Peacehaven C</w:t>
      </w:r>
      <w:r w:rsidR="00BA15C7" w:rsidRPr="00B70DDE">
        <w:rPr>
          <w:sz w:val="24"/>
        </w:rPr>
        <w:t>ouncil available and potentially £2500 from Telscombe</w:t>
      </w:r>
      <w:r w:rsidRPr="00B70DDE">
        <w:rPr>
          <w:sz w:val="24"/>
        </w:rPr>
        <w:t xml:space="preserve"> Council</w:t>
      </w:r>
      <w:r w:rsidR="00BA15C7" w:rsidRPr="00B70DDE">
        <w:rPr>
          <w:sz w:val="24"/>
        </w:rPr>
        <w:t xml:space="preserve"> (2/3 – 1/3 ratio) and</w:t>
      </w:r>
      <w:r w:rsidRPr="00B70DDE">
        <w:rPr>
          <w:sz w:val="24"/>
        </w:rPr>
        <w:t xml:space="preserve"> the group could apply for further funding from Locality but this is for technical advisers rather than general assistance which is needed now. </w:t>
      </w:r>
    </w:p>
    <w:p w14:paraId="7D396795" w14:textId="19297D9A" w:rsidR="00A86649" w:rsidRPr="00A86649" w:rsidRDefault="00A86649" w:rsidP="00A86649">
      <w:pPr>
        <w:jc w:val="both"/>
        <w:rPr>
          <w:sz w:val="24"/>
        </w:rPr>
      </w:pPr>
      <w:r>
        <w:rPr>
          <w:sz w:val="24"/>
        </w:rPr>
        <w:t xml:space="preserve">            </w:t>
      </w:r>
      <w:r w:rsidRPr="00A86649">
        <w:rPr>
          <w:sz w:val="24"/>
          <w:highlight w:val="yellow"/>
        </w:rPr>
        <w:t>Action Stella and Claire. To arrange invoice and transfer of £2,500 to PTC and in order to free up the further £2,500 allocated by TTC , Claire will need to arrange for PTC to allocate a further £5,000</w:t>
      </w:r>
    </w:p>
    <w:p w14:paraId="2F98AC86" w14:textId="77777777" w:rsidR="00437339" w:rsidRPr="00B70DDE" w:rsidRDefault="00437339" w:rsidP="00B70DDE">
      <w:pPr>
        <w:pStyle w:val="ListParagraph"/>
        <w:jc w:val="both"/>
        <w:rPr>
          <w:sz w:val="24"/>
        </w:rPr>
      </w:pPr>
    </w:p>
    <w:p w14:paraId="0F1F5D56" w14:textId="77777777" w:rsidR="003932C0" w:rsidRPr="00FF6D2E" w:rsidRDefault="003932C0" w:rsidP="00B70DDE">
      <w:pPr>
        <w:pStyle w:val="ListParagraph"/>
        <w:numPr>
          <w:ilvl w:val="0"/>
          <w:numId w:val="1"/>
        </w:numPr>
        <w:jc w:val="both"/>
        <w:rPr>
          <w:b/>
          <w:sz w:val="24"/>
        </w:rPr>
      </w:pPr>
      <w:r w:rsidRPr="00FF6D2E">
        <w:rPr>
          <w:b/>
          <w:sz w:val="24"/>
        </w:rPr>
        <w:t>Housing Group</w:t>
      </w:r>
    </w:p>
    <w:p w14:paraId="414C58C0" w14:textId="77777777" w:rsidR="003932C0" w:rsidRPr="00B70DDE" w:rsidRDefault="003932C0" w:rsidP="00B70DDE">
      <w:pPr>
        <w:pStyle w:val="ListParagraph"/>
        <w:jc w:val="both"/>
        <w:rPr>
          <w:sz w:val="24"/>
        </w:rPr>
      </w:pPr>
    </w:p>
    <w:p w14:paraId="28F5938B" w14:textId="77777777" w:rsidR="003932C0" w:rsidRPr="00B70DDE" w:rsidRDefault="00FF6D2E" w:rsidP="00B70DDE">
      <w:pPr>
        <w:pStyle w:val="ListParagraph"/>
        <w:jc w:val="both"/>
        <w:rPr>
          <w:sz w:val="24"/>
        </w:rPr>
      </w:pPr>
      <w:r>
        <w:rPr>
          <w:sz w:val="24"/>
        </w:rPr>
        <w:t>Peter has</w:t>
      </w:r>
      <w:r w:rsidR="003932C0" w:rsidRPr="00B70DDE">
        <w:rPr>
          <w:sz w:val="24"/>
        </w:rPr>
        <w:t xml:space="preserve"> already start</w:t>
      </w:r>
      <w:r>
        <w:rPr>
          <w:sz w:val="24"/>
        </w:rPr>
        <w:t>ed to identify sites and we could take</w:t>
      </w:r>
      <w:r w:rsidR="003932C0" w:rsidRPr="00B70DDE">
        <w:rPr>
          <w:sz w:val="24"/>
        </w:rPr>
        <w:t xml:space="preserve"> forward</w:t>
      </w:r>
      <w:r>
        <w:rPr>
          <w:sz w:val="24"/>
        </w:rPr>
        <w:t xml:space="preserve"> with</w:t>
      </w:r>
      <w:r w:rsidR="003932C0" w:rsidRPr="00B70DDE">
        <w:rPr>
          <w:sz w:val="24"/>
        </w:rPr>
        <w:t xml:space="preserve"> the “call for sites”.  A form had been placed on our website for people to use, but the form really need to be signed off by both town councils so would be going to Peacehaven Town Council on the 17</w:t>
      </w:r>
      <w:r w:rsidR="003932C0" w:rsidRPr="00B70DDE">
        <w:rPr>
          <w:sz w:val="24"/>
          <w:vertAlign w:val="superscript"/>
        </w:rPr>
        <w:t>th</w:t>
      </w:r>
      <w:r w:rsidR="003932C0" w:rsidRPr="00B70DDE">
        <w:rPr>
          <w:sz w:val="24"/>
        </w:rPr>
        <w:t xml:space="preserve"> June and then to Telscombe Town Council towards the end of June, probably through planning committee.</w:t>
      </w:r>
    </w:p>
    <w:p w14:paraId="702A1482" w14:textId="77777777" w:rsidR="003932C0" w:rsidRPr="00B70DDE" w:rsidRDefault="003932C0" w:rsidP="00B70DDE">
      <w:pPr>
        <w:pStyle w:val="ListParagraph"/>
        <w:jc w:val="both"/>
        <w:rPr>
          <w:sz w:val="24"/>
        </w:rPr>
      </w:pPr>
      <w:r w:rsidRPr="00B70DDE">
        <w:rPr>
          <w:sz w:val="24"/>
        </w:rPr>
        <w:t>Peter Seed</w:t>
      </w:r>
      <w:r w:rsidR="00FF6D2E">
        <w:rPr>
          <w:sz w:val="24"/>
        </w:rPr>
        <w:t xml:space="preserve"> asked about existing planning policy PT19 &amp; PT</w:t>
      </w:r>
      <w:r w:rsidRPr="00B70DDE">
        <w:rPr>
          <w:sz w:val="24"/>
        </w:rPr>
        <w:t>20 of the saved policies and whether they wou</w:t>
      </w:r>
      <w:r w:rsidR="00FF6D2E">
        <w:rPr>
          <w:sz w:val="24"/>
        </w:rPr>
        <w:t xml:space="preserve">ld be replaced in the emerging plan. </w:t>
      </w:r>
      <w:r w:rsidRPr="00B70DDE">
        <w:rPr>
          <w:sz w:val="24"/>
        </w:rPr>
        <w:t xml:space="preserve"> </w:t>
      </w:r>
    </w:p>
    <w:p w14:paraId="1961B757" w14:textId="77777777" w:rsidR="003932C0" w:rsidRPr="00B70DDE" w:rsidRDefault="003932C0" w:rsidP="00B70DDE">
      <w:pPr>
        <w:pStyle w:val="ListParagraph"/>
        <w:jc w:val="both"/>
        <w:rPr>
          <w:b/>
          <w:i/>
          <w:sz w:val="24"/>
        </w:rPr>
      </w:pPr>
      <w:r w:rsidRPr="00B70DDE">
        <w:rPr>
          <w:b/>
          <w:i/>
          <w:sz w:val="24"/>
          <w:highlight w:val="yellow"/>
        </w:rPr>
        <w:t>Thea to look at whether policies have been replaced in the emerging plan.</w:t>
      </w:r>
      <w:r w:rsidRPr="00B70DDE">
        <w:rPr>
          <w:b/>
          <w:i/>
          <w:sz w:val="24"/>
        </w:rPr>
        <w:t xml:space="preserve"> </w:t>
      </w:r>
    </w:p>
    <w:p w14:paraId="54C33EAD" w14:textId="77777777" w:rsidR="003932C0" w:rsidRPr="00B70DDE" w:rsidRDefault="003932C0" w:rsidP="00B70DDE">
      <w:pPr>
        <w:pStyle w:val="ListParagraph"/>
        <w:jc w:val="both"/>
        <w:rPr>
          <w:b/>
          <w:i/>
          <w:sz w:val="24"/>
        </w:rPr>
      </w:pPr>
    </w:p>
    <w:p w14:paraId="614843EB" w14:textId="4927A77F" w:rsidR="00437339" w:rsidRPr="00B70DDE" w:rsidRDefault="00437339" w:rsidP="00B70DDE">
      <w:pPr>
        <w:pStyle w:val="ListParagraph"/>
        <w:jc w:val="both"/>
        <w:rPr>
          <w:sz w:val="24"/>
        </w:rPr>
      </w:pPr>
      <w:r w:rsidRPr="00B70DDE">
        <w:rPr>
          <w:sz w:val="24"/>
        </w:rPr>
        <w:t xml:space="preserve"> </w:t>
      </w:r>
      <w:r w:rsidR="003932C0" w:rsidRPr="00013A20">
        <w:rPr>
          <w:sz w:val="24"/>
          <w:highlight w:val="yellow"/>
        </w:rPr>
        <w:t>Cllr. D. Neave agreed to undertake the land registry searches</w:t>
      </w:r>
      <w:r w:rsidR="00013A20" w:rsidRPr="00013A20">
        <w:rPr>
          <w:sz w:val="24"/>
          <w:highlight w:val="yellow"/>
        </w:rPr>
        <w:t xml:space="preserve"> once the si</w:t>
      </w:r>
      <w:r w:rsidR="00013A20">
        <w:rPr>
          <w:sz w:val="24"/>
          <w:highlight w:val="yellow"/>
        </w:rPr>
        <w:t xml:space="preserve">tes are identified including </w:t>
      </w:r>
      <w:r w:rsidR="00013A20" w:rsidRPr="00013A20">
        <w:rPr>
          <w:sz w:val="24"/>
          <w:highlight w:val="yellow"/>
        </w:rPr>
        <w:t xml:space="preserve"> those around the Meridian Centre.</w:t>
      </w:r>
    </w:p>
    <w:p w14:paraId="2C627CBE" w14:textId="77777777" w:rsidR="003932C0" w:rsidRPr="00B70DDE" w:rsidRDefault="003932C0" w:rsidP="00B70DDE">
      <w:pPr>
        <w:pStyle w:val="ListParagraph"/>
        <w:jc w:val="both"/>
        <w:rPr>
          <w:sz w:val="24"/>
        </w:rPr>
      </w:pPr>
    </w:p>
    <w:p w14:paraId="59584DDA" w14:textId="77777777" w:rsidR="003932C0" w:rsidRPr="00FF6D2E" w:rsidRDefault="003932C0" w:rsidP="00B70DDE">
      <w:pPr>
        <w:pStyle w:val="ListParagraph"/>
        <w:jc w:val="both"/>
        <w:rPr>
          <w:b/>
          <w:i/>
          <w:sz w:val="24"/>
        </w:rPr>
      </w:pPr>
      <w:r w:rsidRPr="00FF6D2E">
        <w:rPr>
          <w:b/>
          <w:i/>
          <w:sz w:val="24"/>
          <w:highlight w:val="yellow"/>
        </w:rPr>
        <w:lastRenderedPageBreak/>
        <w:t>Housing Group to establish a further meeting to look at potential sites in the SHELAAH.</w:t>
      </w:r>
    </w:p>
    <w:p w14:paraId="2BAF9351" w14:textId="77777777" w:rsidR="003932C0" w:rsidRDefault="003932C0" w:rsidP="00B70DDE">
      <w:pPr>
        <w:pStyle w:val="ListParagraph"/>
        <w:jc w:val="both"/>
        <w:rPr>
          <w:sz w:val="24"/>
        </w:rPr>
      </w:pPr>
    </w:p>
    <w:p w14:paraId="09B34C37" w14:textId="77777777" w:rsidR="00FF6D2E" w:rsidRDefault="00FF6D2E" w:rsidP="00B70DDE">
      <w:pPr>
        <w:pStyle w:val="ListParagraph"/>
        <w:jc w:val="both"/>
        <w:rPr>
          <w:sz w:val="24"/>
        </w:rPr>
      </w:pPr>
    </w:p>
    <w:p w14:paraId="3E7F9FE4" w14:textId="77777777" w:rsidR="00FF6D2E" w:rsidRDefault="00FF6D2E" w:rsidP="00B70DDE">
      <w:pPr>
        <w:pStyle w:val="ListParagraph"/>
        <w:jc w:val="both"/>
        <w:rPr>
          <w:sz w:val="24"/>
        </w:rPr>
      </w:pPr>
    </w:p>
    <w:p w14:paraId="4125B35D" w14:textId="77777777" w:rsidR="00FF6D2E" w:rsidRDefault="00FF6D2E" w:rsidP="00B70DDE">
      <w:pPr>
        <w:pStyle w:val="ListParagraph"/>
        <w:jc w:val="both"/>
        <w:rPr>
          <w:sz w:val="24"/>
        </w:rPr>
      </w:pPr>
    </w:p>
    <w:p w14:paraId="5E5EBFD7" w14:textId="77777777" w:rsidR="00FF6D2E" w:rsidRPr="00B70DDE" w:rsidRDefault="00FF6D2E" w:rsidP="00B70DDE">
      <w:pPr>
        <w:pStyle w:val="ListParagraph"/>
        <w:jc w:val="both"/>
        <w:rPr>
          <w:sz w:val="24"/>
        </w:rPr>
      </w:pPr>
    </w:p>
    <w:p w14:paraId="73F278C3" w14:textId="77777777" w:rsidR="003932C0" w:rsidRPr="003A4CC3" w:rsidRDefault="00B70DDE" w:rsidP="00B70DDE">
      <w:pPr>
        <w:pStyle w:val="ListParagraph"/>
        <w:numPr>
          <w:ilvl w:val="0"/>
          <w:numId w:val="1"/>
        </w:numPr>
        <w:jc w:val="both"/>
        <w:rPr>
          <w:b/>
          <w:sz w:val="24"/>
        </w:rPr>
      </w:pPr>
      <w:r w:rsidRPr="003A4CC3">
        <w:rPr>
          <w:b/>
          <w:sz w:val="24"/>
        </w:rPr>
        <w:t>Meridian Site past and present.</w:t>
      </w:r>
    </w:p>
    <w:p w14:paraId="380FD2FE" w14:textId="77777777" w:rsidR="00B70DDE" w:rsidRPr="00B70DDE" w:rsidRDefault="00B70DDE" w:rsidP="00B70DDE">
      <w:pPr>
        <w:pStyle w:val="ListParagraph"/>
        <w:jc w:val="both"/>
        <w:rPr>
          <w:sz w:val="24"/>
        </w:rPr>
      </w:pPr>
    </w:p>
    <w:p w14:paraId="521E2161" w14:textId="77777777" w:rsidR="003932C0" w:rsidRDefault="003932C0" w:rsidP="00B70DDE">
      <w:pPr>
        <w:pStyle w:val="ListParagraph"/>
        <w:jc w:val="both"/>
        <w:rPr>
          <w:sz w:val="24"/>
        </w:rPr>
      </w:pPr>
      <w:r w:rsidRPr="00B70DDE">
        <w:rPr>
          <w:sz w:val="24"/>
        </w:rPr>
        <w:t>Photographic</w:t>
      </w:r>
      <w:r w:rsidR="00D95389" w:rsidRPr="00B70DDE">
        <w:rPr>
          <w:sz w:val="24"/>
        </w:rPr>
        <w:t xml:space="preserve"> </w:t>
      </w:r>
      <w:r w:rsidRPr="00B70DDE">
        <w:rPr>
          <w:sz w:val="24"/>
        </w:rPr>
        <w:t xml:space="preserve">presentation by Harley </w:t>
      </w:r>
      <w:r w:rsidR="00D95389" w:rsidRPr="00B70DDE">
        <w:rPr>
          <w:sz w:val="24"/>
        </w:rPr>
        <w:t xml:space="preserve">showing the history of the Meridian Centre since the early 1980’s.  Group discussed the businesses that were located at the Meridian, its early role and how it never had reached its full potential. </w:t>
      </w:r>
    </w:p>
    <w:p w14:paraId="1151942C" w14:textId="01AE1815" w:rsidR="00013A20" w:rsidRPr="00B70DDE" w:rsidRDefault="00013A20" w:rsidP="00B70DDE">
      <w:pPr>
        <w:pStyle w:val="ListParagraph"/>
        <w:jc w:val="both"/>
        <w:rPr>
          <w:sz w:val="24"/>
        </w:rPr>
      </w:pPr>
      <w:r>
        <w:rPr>
          <w:sz w:val="24"/>
        </w:rPr>
        <w:t>Discussion regarding the potential of the Meridian Centre and ways that the SG could proceed.  Initially meeting with Coop Representative and Consultants.</w:t>
      </w:r>
    </w:p>
    <w:p w14:paraId="68F36E89" w14:textId="77777777" w:rsidR="00D95389" w:rsidRPr="00B70DDE" w:rsidRDefault="00D95389" w:rsidP="00B70DDE">
      <w:pPr>
        <w:pStyle w:val="ListParagraph"/>
        <w:jc w:val="both"/>
        <w:rPr>
          <w:sz w:val="24"/>
        </w:rPr>
      </w:pPr>
    </w:p>
    <w:p w14:paraId="5DE477FA" w14:textId="77777777" w:rsidR="00D95389" w:rsidRPr="003A4CC3" w:rsidRDefault="00D95389" w:rsidP="00B70DDE">
      <w:pPr>
        <w:pStyle w:val="ListParagraph"/>
        <w:numPr>
          <w:ilvl w:val="0"/>
          <w:numId w:val="1"/>
        </w:numPr>
        <w:jc w:val="both"/>
        <w:rPr>
          <w:b/>
          <w:sz w:val="24"/>
        </w:rPr>
      </w:pPr>
      <w:r w:rsidRPr="003A4CC3">
        <w:rPr>
          <w:b/>
          <w:sz w:val="24"/>
        </w:rPr>
        <w:t>Survey Findings</w:t>
      </w:r>
    </w:p>
    <w:p w14:paraId="20DB957A" w14:textId="77777777" w:rsidR="00D95389" w:rsidRPr="00B70DDE" w:rsidRDefault="00D95389" w:rsidP="00B70DDE">
      <w:pPr>
        <w:pStyle w:val="ListParagraph"/>
        <w:jc w:val="both"/>
        <w:rPr>
          <w:sz w:val="24"/>
        </w:rPr>
      </w:pPr>
    </w:p>
    <w:p w14:paraId="23023320" w14:textId="77777777" w:rsidR="00D95389" w:rsidRPr="00B70DDE" w:rsidRDefault="00D95389" w:rsidP="00B70DDE">
      <w:pPr>
        <w:pStyle w:val="ListParagraph"/>
        <w:jc w:val="both"/>
        <w:rPr>
          <w:sz w:val="24"/>
        </w:rPr>
      </w:pPr>
      <w:r w:rsidRPr="00B70DDE">
        <w:rPr>
          <w:sz w:val="24"/>
        </w:rPr>
        <w:t>So far Future 1 had 20 votes, Future 2 had 80 votes and Future 3 had 56 votes, however around 25 responses had been received electronically which had not be taken into account at this stage and many of these had voted for Future 3. So it was split between Future 2 &amp; 3.</w:t>
      </w:r>
    </w:p>
    <w:p w14:paraId="2670293E" w14:textId="77777777" w:rsidR="00D95389" w:rsidRPr="00B70DDE" w:rsidRDefault="00D95389" w:rsidP="00B70DDE">
      <w:pPr>
        <w:pStyle w:val="ListParagraph"/>
        <w:jc w:val="both"/>
        <w:rPr>
          <w:sz w:val="24"/>
        </w:rPr>
      </w:pPr>
    </w:p>
    <w:p w14:paraId="37EB0877" w14:textId="77777777" w:rsidR="00D95389" w:rsidRPr="00B70DDE" w:rsidRDefault="00D95389" w:rsidP="00B70DDE">
      <w:pPr>
        <w:pStyle w:val="ListParagraph"/>
        <w:jc w:val="both"/>
        <w:rPr>
          <w:sz w:val="24"/>
        </w:rPr>
      </w:pPr>
      <w:r w:rsidRPr="00B70DDE">
        <w:rPr>
          <w:sz w:val="24"/>
        </w:rPr>
        <w:t>People thought the greatest concerns for the future development of the area, was the increase in traffic, over-subscribed doctors and local amenities.</w:t>
      </w:r>
    </w:p>
    <w:p w14:paraId="4EB08802" w14:textId="77777777" w:rsidR="00D95389" w:rsidRPr="00B70DDE" w:rsidRDefault="00D95389" w:rsidP="00B70DDE">
      <w:pPr>
        <w:pStyle w:val="ListParagraph"/>
        <w:jc w:val="both"/>
        <w:rPr>
          <w:sz w:val="24"/>
        </w:rPr>
      </w:pPr>
    </w:p>
    <w:p w14:paraId="655E9934" w14:textId="77777777" w:rsidR="00D95389" w:rsidRPr="00B70DDE" w:rsidRDefault="00D95389" w:rsidP="00B70DDE">
      <w:pPr>
        <w:pStyle w:val="ListParagraph"/>
        <w:jc w:val="both"/>
        <w:rPr>
          <w:sz w:val="24"/>
        </w:rPr>
      </w:pPr>
      <w:r w:rsidRPr="00B70DDE">
        <w:rPr>
          <w:sz w:val="24"/>
        </w:rPr>
        <w:t>Most people wanted more 2-3 bed houses with low cost and socially rented also being high on the list.</w:t>
      </w:r>
    </w:p>
    <w:p w14:paraId="79284FFB" w14:textId="77777777" w:rsidR="00D95389" w:rsidRPr="00B70DDE" w:rsidRDefault="00D95389" w:rsidP="00B70DDE">
      <w:pPr>
        <w:pStyle w:val="ListParagraph"/>
        <w:jc w:val="both"/>
        <w:rPr>
          <w:sz w:val="24"/>
        </w:rPr>
      </w:pPr>
    </w:p>
    <w:p w14:paraId="1A914633" w14:textId="77777777" w:rsidR="00D95389" w:rsidRPr="00B70DDE" w:rsidRDefault="00D95389" w:rsidP="00B70DDE">
      <w:pPr>
        <w:pStyle w:val="ListParagraph"/>
        <w:jc w:val="both"/>
        <w:rPr>
          <w:sz w:val="24"/>
        </w:rPr>
      </w:pPr>
      <w:r w:rsidRPr="00B70DDE">
        <w:rPr>
          <w:sz w:val="24"/>
        </w:rPr>
        <w:t xml:space="preserve">Predominantly people wanted to keep the area low rise. </w:t>
      </w:r>
    </w:p>
    <w:p w14:paraId="523EC94D" w14:textId="77777777" w:rsidR="00D95389" w:rsidRPr="00B70DDE" w:rsidRDefault="00D95389" w:rsidP="00B70DDE">
      <w:pPr>
        <w:pStyle w:val="ListParagraph"/>
        <w:jc w:val="both"/>
        <w:rPr>
          <w:sz w:val="24"/>
        </w:rPr>
      </w:pPr>
    </w:p>
    <w:p w14:paraId="4DBD6058" w14:textId="77777777" w:rsidR="00D95389" w:rsidRPr="00B70DDE" w:rsidRDefault="00D95389" w:rsidP="00B70DDE">
      <w:pPr>
        <w:pStyle w:val="ListParagraph"/>
        <w:jc w:val="both"/>
        <w:rPr>
          <w:sz w:val="24"/>
        </w:rPr>
      </w:pPr>
      <w:r w:rsidRPr="00B70DDE">
        <w:rPr>
          <w:sz w:val="24"/>
        </w:rPr>
        <w:t xml:space="preserve">With regard to business, people wanted to see more shops in the area with more light industrial space, offices and market stalls also high on the list. </w:t>
      </w:r>
    </w:p>
    <w:p w14:paraId="7525F3D8" w14:textId="77777777" w:rsidR="00D95389" w:rsidRPr="00B70DDE" w:rsidRDefault="00D95389" w:rsidP="00B70DDE">
      <w:pPr>
        <w:pStyle w:val="ListParagraph"/>
        <w:jc w:val="both"/>
        <w:rPr>
          <w:sz w:val="24"/>
        </w:rPr>
      </w:pPr>
    </w:p>
    <w:p w14:paraId="4C08AA8A" w14:textId="77777777" w:rsidR="00D95389" w:rsidRDefault="00D95389" w:rsidP="00B70DDE">
      <w:pPr>
        <w:pStyle w:val="ListParagraph"/>
        <w:jc w:val="both"/>
        <w:rPr>
          <w:sz w:val="24"/>
        </w:rPr>
      </w:pPr>
      <w:r w:rsidRPr="00B70DDE">
        <w:rPr>
          <w:sz w:val="24"/>
        </w:rPr>
        <w:t>With regard to the environment people voted overwhelmingly for development of walking routes and better bridleways.  Parks and the undercliff/beach were also important.</w:t>
      </w:r>
    </w:p>
    <w:p w14:paraId="7B6FF7EB" w14:textId="77777777" w:rsidR="00013A20" w:rsidRPr="00013A20" w:rsidRDefault="00013A20" w:rsidP="00B70DDE">
      <w:pPr>
        <w:pStyle w:val="ListParagraph"/>
        <w:jc w:val="both"/>
        <w:rPr>
          <w:b/>
          <w:sz w:val="24"/>
        </w:rPr>
      </w:pPr>
      <w:r>
        <w:rPr>
          <w:sz w:val="24"/>
        </w:rPr>
        <w:t>Further analysis and presentation of findings to follow</w:t>
      </w:r>
      <w:r w:rsidRPr="00013A20">
        <w:rPr>
          <w:b/>
          <w:sz w:val="24"/>
        </w:rPr>
        <w:t>.</w:t>
      </w:r>
    </w:p>
    <w:p w14:paraId="7FE9D098" w14:textId="77777777" w:rsidR="00013A20" w:rsidRPr="00013A20" w:rsidRDefault="00013A20" w:rsidP="00B70DDE">
      <w:pPr>
        <w:pStyle w:val="ListParagraph"/>
        <w:jc w:val="both"/>
        <w:rPr>
          <w:b/>
          <w:sz w:val="24"/>
        </w:rPr>
      </w:pPr>
    </w:p>
    <w:p w14:paraId="0EDE84AB" w14:textId="70F40F47" w:rsidR="00013A20" w:rsidRPr="00B70DDE" w:rsidRDefault="00013A20" w:rsidP="00013A20">
      <w:pPr>
        <w:pStyle w:val="ListParagraph"/>
        <w:numPr>
          <w:ilvl w:val="0"/>
          <w:numId w:val="1"/>
        </w:numPr>
        <w:jc w:val="both"/>
        <w:rPr>
          <w:sz w:val="24"/>
        </w:rPr>
      </w:pPr>
      <w:r w:rsidRPr="00013A20">
        <w:rPr>
          <w:b/>
          <w:sz w:val="24"/>
        </w:rPr>
        <w:t>AOB</w:t>
      </w:r>
      <w:r>
        <w:rPr>
          <w:sz w:val="24"/>
        </w:rPr>
        <w:t xml:space="preserve"> </w:t>
      </w:r>
    </w:p>
    <w:p w14:paraId="038360C1" w14:textId="77777777" w:rsidR="00D95389" w:rsidRPr="00B70DDE" w:rsidRDefault="00D95389" w:rsidP="00B70DDE">
      <w:pPr>
        <w:pStyle w:val="ListParagraph"/>
        <w:jc w:val="both"/>
        <w:rPr>
          <w:sz w:val="24"/>
        </w:rPr>
      </w:pPr>
    </w:p>
    <w:p w14:paraId="5DFAF7F9" w14:textId="77777777" w:rsidR="00013A20" w:rsidRDefault="00D95389" w:rsidP="00B70DDE">
      <w:pPr>
        <w:pStyle w:val="ListParagraph"/>
        <w:jc w:val="both"/>
        <w:rPr>
          <w:sz w:val="24"/>
        </w:rPr>
      </w:pPr>
      <w:r w:rsidRPr="00B70DDE">
        <w:rPr>
          <w:sz w:val="24"/>
        </w:rPr>
        <w:t>Thea suggested contacting Alma at SDNPA to discuss taking walking routes forward</w:t>
      </w:r>
      <w:r w:rsidR="00B70DDE" w:rsidRPr="00B70DDE">
        <w:rPr>
          <w:sz w:val="24"/>
        </w:rPr>
        <w:t>.</w:t>
      </w:r>
    </w:p>
    <w:p w14:paraId="4D587F39" w14:textId="4E540229" w:rsidR="00013A20" w:rsidRDefault="00013A20" w:rsidP="00B70DDE">
      <w:pPr>
        <w:pStyle w:val="ListParagraph"/>
        <w:jc w:val="both"/>
        <w:rPr>
          <w:sz w:val="24"/>
        </w:rPr>
      </w:pPr>
      <w:r>
        <w:rPr>
          <w:sz w:val="24"/>
        </w:rPr>
        <w:lastRenderedPageBreak/>
        <w:t>Cathy suggested the various groups should get together before the next meeting to look at their specific topics including existi</w:t>
      </w:r>
      <w:r w:rsidR="00D404BE">
        <w:rPr>
          <w:sz w:val="24"/>
        </w:rPr>
        <w:t>ng walking,cycling ro</w:t>
      </w:r>
      <w:r>
        <w:rPr>
          <w:sz w:val="24"/>
        </w:rPr>
        <w:t>utes.</w:t>
      </w:r>
      <w:r w:rsidR="00D404BE">
        <w:rPr>
          <w:sz w:val="24"/>
        </w:rPr>
        <w:t xml:space="preserve"> </w:t>
      </w:r>
      <w:r w:rsidR="00D404BE" w:rsidRPr="00D404BE">
        <w:rPr>
          <w:sz w:val="24"/>
          <w:highlight w:val="yellow"/>
        </w:rPr>
        <w:t>Action Sue Griffiths to arrange</w:t>
      </w:r>
    </w:p>
    <w:p w14:paraId="57159C87" w14:textId="77777777" w:rsidR="00013A20" w:rsidRDefault="00013A20" w:rsidP="00B70DDE">
      <w:pPr>
        <w:pStyle w:val="ListParagraph"/>
        <w:jc w:val="both"/>
        <w:rPr>
          <w:sz w:val="24"/>
        </w:rPr>
      </w:pPr>
    </w:p>
    <w:p w14:paraId="17514FA6" w14:textId="205ABC30" w:rsidR="00013A20" w:rsidRDefault="00013A20" w:rsidP="00B70DDE">
      <w:pPr>
        <w:pStyle w:val="ListParagraph"/>
        <w:jc w:val="both"/>
        <w:rPr>
          <w:sz w:val="24"/>
        </w:rPr>
      </w:pPr>
      <w:r>
        <w:rPr>
          <w:sz w:val="24"/>
        </w:rPr>
        <w:t xml:space="preserve">Thea also said she had met with someone from CCG and Chris Bowman agreed it would be good to arrange a meeting with Health Professionals </w:t>
      </w:r>
      <w:r w:rsidR="00D404BE">
        <w:rPr>
          <w:sz w:val="24"/>
        </w:rPr>
        <w:t xml:space="preserve">. </w:t>
      </w:r>
      <w:r w:rsidR="00D404BE" w:rsidRPr="00D404BE">
        <w:rPr>
          <w:sz w:val="24"/>
          <w:highlight w:val="yellow"/>
        </w:rPr>
        <w:t>Action Chris to arrange</w:t>
      </w:r>
    </w:p>
    <w:p w14:paraId="07E3B00C" w14:textId="77777777" w:rsidR="00D404BE" w:rsidRDefault="00D404BE" w:rsidP="00B70DDE">
      <w:pPr>
        <w:pStyle w:val="ListParagraph"/>
        <w:jc w:val="both"/>
        <w:rPr>
          <w:sz w:val="24"/>
        </w:rPr>
      </w:pPr>
    </w:p>
    <w:p w14:paraId="7A525FBF" w14:textId="77777777" w:rsidR="00D404BE" w:rsidRDefault="00D404BE" w:rsidP="00B70DDE">
      <w:pPr>
        <w:pStyle w:val="ListParagraph"/>
        <w:jc w:val="both"/>
        <w:rPr>
          <w:sz w:val="24"/>
        </w:rPr>
      </w:pPr>
      <w:r>
        <w:rPr>
          <w:sz w:val="24"/>
        </w:rPr>
        <w:t>After Meeting Cathy agreed to meet with Viv to progress Business Data Base.</w:t>
      </w:r>
    </w:p>
    <w:p w14:paraId="44E564F8" w14:textId="45302D61" w:rsidR="00D404BE" w:rsidRDefault="00D404BE" w:rsidP="00B70DDE">
      <w:pPr>
        <w:pStyle w:val="ListParagraph"/>
        <w:jc w:val="both"/>
        <w:rPr>
          <w:sz w:val="24"/>
        </w:rPr>
      </w:pPr>
      <w:r>
        <w:rPr>
          <w:sz w:val="24"/>
        </w:rPr>
        <w:t xml:space="preserve"> </w:t>
      </w:r>
      <w:r w:rsidRPr="00D404BE">
        <w:rPr>
          <w:sz w:val="24"/>
          <w:highlight w:val="yellow"/>
        </w:rPr>
        <w:t>Action Cathy and Viv to arrange</w:t>
      </w:r>
    </w:p>
    <w:p w14:paraId="62237FD0" w14:textId="0007FBEE" w:rsidR="00D95389" w:rsidRPr="00B70DDE" w:rsidRDefault="00B70DDE" w:rsidP="00B70DDE">
      <w:pPr>
        <w:pStyle w:val="ListParagraph"/>
        <w:jc w:val="both"/>
        <w:rPr>
          <w:sz w:val="24"/>
        </w:rPr>
      </w:pPr>
      <w:r w:rsidRPr="00B70DDE">
        <w:rPr>
          <w:sz w:val="24"/>
        </w:rPr>
        <w:t xml:space="preserve"> </w:t>
      </w:r>
    </w:p>
    <w:p w14:paraId="06EB3525" w14:textId="77777777" w:rsidR="00B70DDE" w:rsidRPr="003A4CC3" w:rsidRDefault="00B70DDE" w:rsidP="00B70DDE">
      <w:pPr>
        <w:pStyle w:val="ListParagraph"/>
        <w:jc w:val="both"/>
        <w:rPr>
          <w:b/>
          <w:sz w:val="24"/>
        </w:rPr>
      </w:pPr>
    </w:p>
    <w:p w14:paraId="0862731C" w14:textId="77777777" w:rsidR="00B70DDE" w:rsidRPr="003A4CC3" w:rsidRDefault="00B70DDE" w:rsidP="00B70DDE">
      <w:pPr>
        <w:pStyle w:val="ListParagraph"/>
        <w:numPr>
          <w:ilvl w:val="0"/>
          <w:numId w:val="1"/>
        </w:numPr>
        <w:jc w:val="both"/>
        <w:rPr>
          <w:b/>
          <w:sz w:val="24"/>
        </w:rPr>
      </w:pPr>
      <w:r w:rsidRPr="003A4CC3">
        <w:rPr>
          <w:b/>
          <w:sz w:val="24"/>
        </w:rPr>
        <w:t>Date of next meeting.</w:t>
      </w:r>
    </w:p>
    <w:p w14:paraId="43E6A228" w14:textId="77777777" w:rsidR="00B70DDE" w:rsidRPr="00B70DDE" w:rsidRDefault="00B70DDE" w:rsidP="00B70DDE">
      <w:pPr>
        <w:pStyle w:val="ListParagraph"/>
        <w:jc w:val="both"/>
        <w:rPr>
          <w:sz w:val="24"/>
        </w:rPr>
      </w:pPr>
    </w:p>
    <w:p w14:paraId="01E7C016" w14:textId="77777777" w:rsidR="00B70DDE" w:rsidRPr="00B70DDE" w:rsidRDefault="00B70DDE" w:rsidP="00B70DDE">
      <w:pPr>
        <w:pStyle w:val="ListParagraph"/>
        <w:jc w:val="both"/>
        <w:rPr>
          <w:sz w:val="24"/>
        </w:rPr>
      </w:pPr>
      <w:r w:rsidRPr="00B70DDE">
        <w:rPr>
          <w:sz w:val="24"/>
        </w:rPr>
        <w:t>Wed 4</w:t>
      </w:r>
      <w:r w:rsidRPr="00B70DDE">
        <w:rPr>
          <w:sz w:val="24"/>
          <w:vertAlign w:val="superscript"/>
        </w:rPr>
        <w:t>th</w:t>
      </w:r>
      <w:r w:rsidRPr="00B70DDE">
        <w:rPr>
          <w:sz w:val="24"/>
        </w:rPr>
        <w:t xml:space="preserve"> July at 7pm. </w:t>
      </w:r>
    </w:p>
    <w:p w14:paraId="32C0C085" w14:textId="77777777" w:rsidR="00B70DDE" w:rsidRPr="00B70DDE" w:rsidRDefault="00B70DDE" w:rsidP="00B70DDE">
      <w:pPr>
        <w:pStyle w:val="ListParagraph"/>
        <w:jc w:val="both"/>
        <w:rPr>
          <w:sz w:val="24"/>
        </w:rPr>
      </w:pPr>
    </w:p>
    <w:p w14:paraId="27A66E76" w14:textId="77777777" w:rsidR="00B70DDE" w:rsidRDefault="00B70DDE" w:rsidP="00D95389">
      <w:pPr>
        <w:pStyle w:val="ListParagraph"/>
      </w:pPr>
    </w:p>
    <w:p w14:paraId="36E85B91" w14:textId="77777777" w:rsidR="00BA15C7" w:rsidRDefault="00BA15C7" w:rsidP="00332D00">
      <w:pPr>
        <w:pStyle w:val="ListParagraph"/>
      </w:pPr>
      <w:r>
        <w:t xml:space="preserve"> </w:t>
      </w:r>
    </w:p>
    <w:p w14:paraId="0B0D9415" w14:textId="77777777" w:rsidR="00332D00" w:rsidRDefault="00332D00" w:rsidP="00B70DDE">
      <w:pPr>
        <w:pStyle w:val="ListParagraph"/>
      </w:pPr>
      <w:r>
        <w:t xml:space="preserve">  </w:t>
      </w:r>
      <w:r w:rsidR="004755CA">
        <w:t xml:space="preserve">      </w:t>
      </w:r>
    </w:p>
    <w:p w14:paraId="22F6AB45" w14:textId="77777777" w:rsidR="009118B5" w:rsidRPr="009118B5" w:rsidRDefault="009118B5" w:rsidP="009118B5">
      <w:r>
        <w:t xml:space="preserve"> </w:t>
      </w:r>
    </w:p>
    <w:sectPr w:rsidR="009118B5" w:rsidRPr="009118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FEAD0" w14:textId="77777777" w:rsidR="004E69C7" w:rsidRDefault="004E69C7" w:rsidP="00CC1588">
      <w:pPr>
        <w:spacing w:after="0" w:line="240" w:lineRule="auto"/>
      </w:pPr>
      <w:r>
        <w:separator/>
      </w:r>
    </w:p>
  </w:endnote>
  <w:endnote w:type="continuationSeparator" w:id="0">
    <w:p w14:paraId="597D16B1" w14:textId="77777777" w:rsidR="004E69C7" w:rsidRDefault="004E69C7" w:rsidP="00CC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429021"/>
      <w:docPartObj>
        <w:docPartGallery w:val="Page Numbers (Bottom of Page)"/>
        <w:docPartUnique/>
      </w:docPartObj>
    </w:sdtPr>
    <w:sdtEndPr>
      <w:rPr>
        <w:noProof/>
      </w:rPr>
    </w:sdtEndPr>
    <w:sdtContent>
      <w:p w14:paraId="73204531" w14:textId="77777777" w:rsidR="00CC1588" w:rsidRDefault="00CC1588">
        <w:pPr>
          <w:pStyle w:val="Footer"/>
          <w:jc w:val="right"/>
        </w:pPr>
        <w:r>
          <w:fldChar w:fldCharType="begin"/>
        </w:r>
        <w:r>
          <w:instrText xml:space="preserve"> PAGE   \* MERGEFORMAT </w:instrText>
        </w:r>
        <w:r>
          <w:fldChar w:fldCharType="separate"/>
        </w:r>
        <w:r w:rsidR="00236F21">
          <w:rPr>
            <w:noProof/>
          </w:rPr>
          <w:t>1</w:t>
        </w:r>
        <w:r>
          <w:rPr>
            <w:noProof/>
          </w:rPr>
          <w:fldChar w:fldCharType="end"/>
        </w:r>
      </w:p>
    </w:sdtContent>
  </w:sdt>
  <w:p w14:paraId="380B6E19" w14:textId="77777777" w:rsidR="00CC1588" w:rsidRDefault="00CC1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93962" w14:textId="77777777" w:rsidR="004E69C7" w:rsidRDefault="004E69C7" w:rsidP="00CC1588">
      <w:pPr>
        <w:spacing w:after="0" w:line="240" w:lineRule="auto"/>
      </w:pPr>
      <w:r>
        <w:separator/>
      </w:r>
    </w:p>
  </w:footnote>
  <w:footnote w:type="continuationSeparator" w:id="0">
    <w:p w14:paraId="03BBFD28" w14:textId="77777777" w:rsidR="004E69C7" w:rsidRDefault="004E69C7" w:rsidP="00CC1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C0289"/>
    <w:multiLevelType w:val="hybridMultilevel"/>
    <w:tmpl w:val="9E54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16"/>
    <w:rsid w:val="00013A20"/>
    <w:rsid w:val="001D486C"/>
    <w:rsid w:val="00222A16"/>
    <w:rsid w:val="00236F21"/>
    <w:rsid w:val="00332D00"/>
    <w:rsid w:val="003932C0"/>
    <w:rsid w:val="003A4CC3"/>
    <w:rsid w:val="003C5A36"/>
    <w:rsid w:val="00437339"/>
    <w:rsid w:val="004755CA"/>
    <w:rsid w:val="004E69C7"/>
    <w:rsid w:val="009118B5"/>
    <w:rsid w:val="00A0326A"/>
    <w:rsid w:val="00A86649"/>
    <w:rsid w:val="00AF34FA"/>
    <w:rsid w:val="00B70DDE"/>
    <w:rsid w:val="00BA15C7"/>
    <w:rsid w:val="00CC1588"/>
    <w:rsid w:val="00D404BE"/>
    <w:rsid w:val="00D47C73"/>
    <w:rsid w:val="00D95389"/>
    <w:rsid w:val="00FF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F4E1"/>
  <w15:docId w15:val="{2116BA09-162F-4467-ADA4-B30B67A4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2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A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22A16"/>
    <w:pPr>
      <w:ind w:left="720"/>
      <w:contextualSpacing/>
    </w:pPr>
  </w:style>
  <w:style w:type="table" w:styleId="TableGrid">
    <w:name w:val="Table Grid"/>
    <w:basedOn w:val="TableNormal"/>
    <w:uiPriority w:val="59"/>
    <w:rsid w:val="00B7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1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588"/>
  </w:style>
  <w:style w:type="paragraph" w:styleId="Footer">
    <w:name w:val="footer"/>
    <w:basedOn w:val="Normal"/>
    <w:link w:val="FooterChar"/>
    <w:uiPriority w:val="99"/>
    <w:unhideWhenUsed/>
    <w:rsid w:val="00CC1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Reigate &amp; Banstead BC</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Astley</dc:creator>
  <cp:lastModifiedBy>Catherine Gallagher</cp:lastModifiedBy>
  <cp:revision>2</cp:revision>
  <dcterms:created xsi:type="dcterms:W3CDTF">2020-09-25T15:28:00Z</dcterms:created>
  <dcterms:modified xsi:type="dcterms:W3CDTF">2020-09-25T15:28:00Z</dcterms:modified>
</cp:coreProperties>
</file>